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31" w:rsidRPr="00F62EFC" w:rsidRDefault="00683B31" w:rsidP="00683B31">
      <w:pPr>
        <w:pStyle w:val="a4"/>
        <w:rPr>
          <w:sz w:val="28"/>
        </w:rPr>
      </w:pPr>
      <w:r w:rsidRPr="00F62EFC">
        <w:rPr>
          <w:sz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 за сохранностью автомобильных дорог местного значения в границах населенных пунктов поселения</w:t>
      </w:r>
    </w:p>
    <w:p w:rsidR="00683B31" w:rsidRPr="00F62EFC" w:rsidRDefault="00683B31" w:rsidP="00F62EFC">
      <w:r w:rsidRPr="00F62EFC">
        <w:t>Раздел I. Международные договоры Российской Федерации и акты органов Евразийского экономического союза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7"/>
        <w:gridCol w:w="2714"/>
        <w:gridCol w:w="3849"/>
        <w:gridCol w:w="2335"/>
      </w:tblGrid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683B31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№</w:t>
            </w:r>
          </w:p>
        </w:tc>
        <w:tc>
          <w:tcPr>
            <w:tcW w:w="1454" w:type="pct"/>
            <w:hideMark/>
          </w:tcPr>
          <w:p w:rsidR="00683B31" w:rsidRPr="00F62EFC" w:rsidRDefault="00683B31" w:rsidP="00683B31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Наименование и реквизиты акта</w:t>
            </w:r>
          </w:p>
        </w:tc>
        <w:tc>
          <w:tcPr>
            <w:tcW w:w="2061" w:type="pct"/>
            <w:hideMark/>
          </w:tcPr>
          <w:p w:rsidR="00683B31" w:rsidRPr="00F62EFC" w:rsidRDefault="00683B31" w:rsidP="00683B31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683B31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683B31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1.</w:t>
            </w:r>
          </w:p>
        </w:tc>
        <w:tc>
          <w:tcPr>
            <w:tcW w:w="1454" w:type="pct"/>
            <w:hideMark/>
          </w:tcPr>
          <w:p w:rsidR="00683B31" w:rsidRPr="00F62EFC" w:rsidRDefault="00683B31" w:rsidP="00683B31">
            <w:pPr>
              <w:spacing w:after="160" w:line="259" w:lineRule="auto"/>
            </w:pPr>
            <w:r w:rsidRPr="00F62EFC">
              <w:t>Решение комиссии Таможенного союза от 18 октября 2011 г. № 827 об утв. Технического регламента Таможенного союза «Безопасность автомобильных дорог» (ТР ТС – 014/2011)</w:t>
            </w:r>
          </w:p>
        </w:tc>
        <w:tc>
          <w:tcPr>
            <w:tcW w:w="2061" w:type="pct"/>
            <w:hideMark/>
          </w:tcPr>
          <w:p w:rsidR="00683B31" w:rsidRPr="00F62EFC" w:rsidRDefault="00683B31" w:rsidP="00683B31">
            <w:pPr>
              <w:spacing w:after="160" w:line="259" w:lineRule="auto"/>
            </w:pPr>
            <w:r w:rsidRPr="00F62EFC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683B31">
            <w:pPr>
              <w:spacing w:after="160" w:line="259" w:lineRule="auto"/>
            </w:pPr>
            <w:proofErr w:type="gramStart"/>
            <w:r w:rsidRPr="00F62EFC">
              <w:t>пункт</w:t>
            </w:r>
            <w:proofErr w:type="gramEnd"/>
            <w:r w:rsidRPr="00F62EFC">
              <w:t xml:space="preserve"> 13.1, пункт 13.2, подпункты а), б), г) пункта 13.5</w:t>
            </w:r>
          </w:p>
        </w:tc>
      </w:tr>
    </w:tbl>
    <w:p w:rsidR="00683B31" w:rsidRPr="00F62EFC" w:rsidRDefault="00683B31" w:rsidP="00683B31">
      <w:r w:rsidRPr="00F62EFC">
        <w:t>Раздел II. Федеральные законы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7"/>
        <w:gridCol w:w="2800"/>
        <w:gridCol w:w="3546"/>
        <w:gridCol w:w="2552"/>
      </w:tblGrid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№</w:t>
            </w:r>
          </w:p>
        </w:tc>
        <w:tc>
          <w:tcPr>
            <w:tcW w:w="145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Наименование и реквизиты акта</w:t>
            </w:r>
          </w:p>
        </w:tc>
        <w:tc>
          <w:tcPr>
            <w:tcW w:w="2061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1</w:t>
            </w:r>
          </w:p>
        </w:tc>
        <w:tc>
          <w:tcPr>
            <w:tcW w:w="1454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Земельный кодекс Российской Федерации</w:t>
            </w:r>
          </w:p>
        </w:tc>
        <w:tc>
          <w:tcPr>
            <w:tcW w:w="2061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proofErr w:type="gramStart"/>
            <w:r w:rsidRPr="00F62EFC">
              <w:t>Статья  90</w:t>
            </w:r>
            <w:proofErr w:type="gramEnd"/>
          </w:p>
        </w:tc>
      </w:tr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2</w:t>
            </w:r>
          </w:p>
        </w:tc>
        <w:tc>
          <w:tcPr>
            <w:tcW w:w="1454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Кодекс об административных правонарушениях Российской Федерации</w:t>
            </w:r>
          </w:p>
        </w:tc>
        <w:tc>
          <w:tcPr>
            <w:tcW w:w="2061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</w:t>
            </w:r>
            <w:r w:rsidRPr="00F62EFC">
              <w:lastRenderedPageBreak/>
              <w:t>инфраструктуры, автомобильные дороги и дорожные сооружения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lastRenderedPageBreak/>
              <w:t>Статья 11.21</w:t>
            </w:r>
          </w:p>
        </w:tc>
      </w:tr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lastRenderedPageBreak/>
              <w:t>3</w:t>
            </w:r>
          </w:p>
        </w:tc>
        <w:tc>
          <w:tcPr>
            <w:tcW w:w="1454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Градостроительный кодекс Российской Федерации</w:t>
            </w:r>
          </w:p>
        </w:tc>
        <w:tc>
          <w:tcPr>
            <w:tcW w:w="2061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Владельцы автомобильных дорог, организации осуществляющие ремонт и содержание 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Статья 19,23,49</w:t>
            </w:r>
          </w:p>
        </w:tc>
      </w:tr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4</w:t>
            </w:r>
          </w:p>
        </w:tc>
        <w:tc>
          <w:tcPr>
            <w:tcW w:w="1454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Федеральный закон от 10.12.1995 № 196-ФЗ </w:t>
            </w:r>
            <w:proofErr w:type="gramStart"/>
            <w:r w:rsidRPr="00F62EFC">
              <w:t>« О</w:t>
            </w:r>
            <w:proofErr w:type="gramEnd"/>
            <w:r w:rsidRPr="00F62EFC">
              <w:t> безопасности дорожного движения»</w:t>
            </w:r>
          </w:p>
        </w:tc>
        <w:tc>
          <w:tcPr>
            <w:tcW w:w="2061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Статья 12,13</w:t>
            </w:r>
          </w:p>
        </w:tc>
      </w:tr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5</w:t>
            </w:r>
          </w:p>
        </w:tc>
        <w:tc>
          <w:tcPr>
            <w:tcW w:w="1454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Федеральный закон от 06.10.2003 № 131-ФЗ </w:t>
            </w:r>
            <w:proofErr w:type="gramStart"/>
            <w:r w:rsidRPr="00F62EFC">
              <w:t>« Об</w:t>
            </w:r>
            <w:proofErr w:type="gramEnd"/>
            <w:r w:rsidRPr="00F62EFC">
              <w:t xml:space="preserve"> общих принципах организации местного самоуправления в Российской Федерации»</w:t>
            </w:r>
          </w:p>
        </w:tc>
        <w:tc>
          <w:tcPr>
            <w:tcW w:w="2061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Статьи 14-16</w:t>
            </w:r>
          </w:p>
        </w:tc>
      </w:tr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6</w:t>
            </w:r>
          </w:p>
        </w:tc>
        <w:tc>
          <w:tcPr>
            <w:tcW w:w="1454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Федеральный закон от 08.11.2007 № 257-ФЗ </w:t>
            </w:r>
            <w:proofErr w:type="gramStart"/>
            <w:r w:rsidRPr="00F62EFC">
              <w:t>« Об</w:t>
            </w:r>
            <w:proofErr w:type="gramEnd"/>
            <w:r w:rsidRPr="00F62EFC">
      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061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 xml:space="preserve">Статьи </w:t>
            </w:r>
            <w:proofErr w:type="gramStart"/>
            <w:r w:rsidRPr="00F62EFC">
              <w:t>13,13.1</w:t>
            </w:r>
            <w:proofErr w:type="gramEnd"/>
            <w:r w:rsidRPr="00F62EFC">
              <w:t>,19,20,22,25,26,29</w:t>
            </w:r>
          </w:p>
        </w:tc>
      </w:tr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7</w:t>
            </w:r>
          </w:p>
        </w:tc>
        <w:tc>
          <w:tcPr>
            <w:tcW w:w="1454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Федеральный закон от 26.12.2008 № 294-ФЗ «О защите прав юридических лиц и индивидуальных предпринимателей при осуществлении государственного контроля (надзора) и муниципального контроля»</w:t>
            </w:r>
          </w:p>
        </w:tc>
        <w:tc>
          <w:tcPr>
            <w:tcW w:w="2061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Оценивается в полном объеме</w:t>
            </w:r>
          </w:p>
        </w:tc>
      </w:tr>
    </w:tbl>
    <w:p w:rsidR="00683B31" w:rsidRPr="00F62EFC" w:rsidRDefault="00683B31" w:rsidP="00683B31">
      <w:r w:rsidRPr="00F62EFC"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8"/>
        <w:gridCol w:w="2715"/>
        <w:gridCol w:w="3848"/>
        <w:gridCol w:w="2334"/>
      </w:tblGrid>
      <w:tr w:rsidR="00683B31" w:rsidRPr="00F62EFC" w:rsidTr="00F915B3">
        <w:tc>
          <w:tcPr>
            <w:tcW w:w="239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lastRenderedPageBreak/>
              <w:t>№</w:t>
            </w:r>
          </w:p>
        </w:tc>
        <w:tc>
          <w:tcPr>
            <w:tcW w:w="1452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Наименование и реквизиты акта</w:t>
            </w:r>
          </w:p>
        </w:tc>
        <w:tc>
          <w:tcPr>
            <w:tcW w:w="2059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49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3B31" w:rsidRPr="00F62EFC" w:rsidTr="00F915B3">
        <w:tc>
          <w:tcPr>
            <w:tcW w:w="239" w:type="pct"/>
            <w:hideMark/>
          </w:tcPr>
          <w:p w:rsidR="00683B31" w:rsidRPr="00F62EFC" w:rsidRDefault="00F915B3" w:rsidP="00F62EF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2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 xml:space="preserve">Постановление Правительства Российской Федерации от 30.06.2010 №489 </w:t>
            </w:r>
            <w:proofErr w:type="gramStart"/>
            <w:r w:rsidRPr="00F62EFC">
              <w:t>« Об</w:t>
            </w:r>
            <w:proofErr w:type="gramEnd"/>
            <w:r w:rsidRPr="00F62EFC">
      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2059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249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Оценивается в полном объеме</w:t>
            </w:r>
          </w:p>
        </w:tc>
      </w:tr>
    </w:tbl>
    <w:p w:rsidR="00683B31" w:rsidRPr="00F62EFC" w:rsidRDefault="00683B31" w:rsidP="00683B31">
      <w:r w:rsidRPr="00F62EFC"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7"/>
        <w:gridCol w:w="2714"/>
        <w:gridCol w:w="3849"/>
        <w:gridCol w:w="2335"/>
      </w:tblGrid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№</w:t>
            </w:r>
          </w:p>
        </w:tc>
        <w:tc>
          <w:tcPr>
            <w:tcW w:w="145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Наименование и реквизиты акта</w:t>
            </w:r>
          </w:p>
        </w:tc>
        <w:tc>
          <w:tcPr>
            <w:tcW w:w="2061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1</w:t>
            </w:r>
          </w:p>
        </w:tc>
        <w:tc>
          <w:tcPr>
            <w:tcW w:w="1454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 </w:t>
            </w:r>
            <w:r w:rsidR="00F915B3" w:rsidRPr="00F915B3">
              <w:t>Приказ Министерства транспорта РФ от 7 августа 2020 г. N 288 "О порядке проведения оценки технического состояния автомобильных дорог"</w:t>
            </w:r>
          </w:p>
        </w:tc>
        <w:tc>
          <w:tcPr>
            <w:tcW w:w="2061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Владельцы автомобильных дорог</w:t>
            </w:r>
          </w:p>
        </w:tc>
        <w:tc>
          <w:tcPr>
            <w:tcW w:w="1252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Оценивается в полном объеме</w:t>
            </w:r>
          </w:p>
        </w:tc>
      </w:tr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2</w:t>
            </w:r>
          </w:p>
        </w:tc>
        <w:tc>
          <w:tcPr>
            <w:tcW w:w="1454" w:type="pct"/>
            <w:hideMark/>
          </w:tcPr>
          <w:p w:rsidR="00683B31" w:rsidRPr="00F62EFC" w:rsidRDefault="00F915B3" w:rsidP="00F62EFC">
            <w:pPr>
              <w:spacing w:after="160" w:line="259" w:lineRule="auto"/>
            </w:pPr>
            <w:r w:rsidRPr="00F915B3">
              <w:t xml:space="preserve">Приказ Министерства транспорта РФ от 10 августа 2020 г. N 296 "Об утверждении Порядка осуществления владельцем </w:t>
            </w:r>
            <w:r w:rsidRPr="00F915B3">
              <w:lastRenderedPageBreak/>
              <w:t>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дорог"</w:t>
            </w:r>
          </w:p>
        </w:tc>
        <w:tc>
          <w:tcPr>
            <w:tcW w:w="2061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lastRenderedPageBreak/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</w:t>
            </w:r>
            <w:r w:rsidRPr="00F62EFC">
              <w:lastRenderedPageBreak/>
              <w:t>инфраструктуры, автомобильные дороги и дорожные сооружения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lastRenderedPageBreak/>
              <w:t>Оценивается в полном объеме</w:t>
            </w:r>
          </w:p>
        </w:tc>
      </w:tr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F62EFC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lastRenderedPageBreak/>
              <w:t>3</w:t>
            </w:r>
          </w:p>
        </w:tc>
        <w:tc>
          <w:tcPr>
            <w:tcW w:w="1454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Приказ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      </w:r>
          </w:p>
        </w:tc>
        <w:tc>
          <w:tcPr>
            <w:tcW w:w="2061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F62EFC">
            <w:pPr>
              <w:spacing w:after="160" w:line="259" w:lineRule="auto"/>
            </w:pPr>
            <w:r w:rsidRPr="00F62EFC">
              <w:t>Оценивается в полном объеме</w:t>
            </w:r>
          </w:p>
        </w:tc>
      </w:tr>
    </w:tbl>
    <w:p w:rsidR="00683B31" w:rsidRPr="00F62EFC" w:rsidRDefault="00683B31" w:rsidP="00683B31">
      <w:r w:rsidRPr="00F62EFC"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7"/>
        <w:gridCol w:w="2714"/>
        <w:gridCol w:w="3849"/>
        <w:gridCol w:w="2335"/>
      </w:tblGrid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683B31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№</w:t>
            </w:r>
          </w:p>
        </w:tc>
        <w:tc>
          <w:tcPr>
            <w:tcW w:w="1454" w:type="pct"/>
            <w:hideMark/>
          </w:tcPr>
          <w:p w:rsidR="00683B31" w:rsidRPr="00F62EFC" w:rsidRDefault="00683B31" w:rsidP="00683B31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Наименование и реквизиты акта</w:t>
            </w:r>
          </w:p>
        </w:tc>
        <w:tc>
          <w:tcPr>
            <w:tcW w:w="2061" w:type="pct"/>
            <w:hideMark/>
          </w:tcPr>
          <w:p w:rsidR="00683B31" w:rsidRPr="00F62EFC" w:rsidRDefault="00683B31" w:rsidP="00683B31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683B31">
            <w:pPr>
              <w:spacing w:after="160" w:line="259" w:lineRule="auto"/>
              <w:rPr>
                <w:b/>
              </w:rPr>
            </w:pPr>
            <w:r w:rsidRPr="00F62EFC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3B31" w:rsidRPr="00F62EFC" w:rsidTr="00F62EFC">
        <w:tc>
          <w:tcPr>
            <w:tcW w:w="234" w:type="pct"/>
            <w:hideMark/>
          </w:tcPr>
          <w:p w:rsidR="00683B31" w:rsidRPr="00F62EFC" w:rsidRDefault="00683B31" w:rsidP="00683B31">
            <w:pPr>
              <w:spacing w:after="160" w:line="259" w:lineRule="auto"/>
              <w:rPr>
                <w:b/>
                <w:bCs/>
              </w:rPr>
            </w:pPr>
            <w:r w:rsidRPr="00F62EFC">
              <w:rPr>
                <w:b/>
                <w:bCs/>
              </w:rPr>
              <w:t>1</w:t>
            </w:r>
          </w:p>
        </w:tc>
        <w:tc>
          <w:tcPr>
            <w:tcW w:w="1454" w:type="pct"/>
            <w:hideMark/>
          </w:tcPr>
          <w:p w:rsidR="00683B31" w:rsidRPr="00F62EFC" w:rsidRDefault="00F915B3" w:rsidP="00683B31">
            <w:pPr>
              <w:spacing w:after="160" w:line="259" w:lineRule="auto"/>
            </w:pPr>
            <w:r w:rsidRPr="00F915B3">
              <w:t xml:space="preserve">Национальный стандарт РФ 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и введен в </w:t>
            </w:r>
            <w:r w:rsidRPr="00F915B3">
              <w:lastRenderedPageBreak/>
              <w:t>действие приказом Федерального агентства по техническому регулированию и метрологии от 26 сентября 2017 г. N 1245-ст)</w:t>
            </w:r>
            <w:bookmarkStart w:id="0" w:name="_GoBack"/>
            <w:bookmarkEnd w:id="0"/>
          </w:p>
        </w:tc>
        <w:tc>
          <w:tcPr>
            <w:tcW w:w="2061" w:type="pct"/>
            <w:hideMark/>
          </w:tcPr>
          <w:p w:rsidR="00683B31" w:rsidRPr="00F62EFC" w:rsidRDefault="00683B31" w:rsidP="00683B31">
            <w:pPr>
              <w:spacing w:after="160" w:line="259" w:lineRule="auto"/>
            </w:pPr>
            <w:r w:rsidRPr="00F62EFC">
              <w:lastRenderedPageBreak/>
              <w:t>Владельцы автомобильных дорог, организации осуществляющие ремонт и содержание 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252" w:type="pct"/>
            <w:hideMark/>
          </w:tcPr>
          <w:p w:rsidR="00683B31" w:rsidRPr="00F62EFC" w:rsidRDefault="00683B31" w:rsidP="00683B31">
            <w:pPr>
              <w:spacing w:after="160" w:line="259" w:lineRule="auto"/>
            </w:pPr>
            <w:r w:rsidRPr="00F62EFC">
              <w:t>Оценивается в полном объеме</w:t>
            </w:r>
          </w:p>
        </w:tc>
      </w:tr>
    </w:tbl>
    <w:p w:rsidR="001A3B0B" w:rsidRPr="00F62EFC" w:rsidRDefault="001A3B0B"/>
    <w:sectPr w:rsidR="001A3B0B" w:rsidRPr="00F6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31"/>
    <w:rsid w:val="001A3B0B"/>
    <w:rsid w:val="003B2369"/>
    <w:rsid w:val="00683B31"/>
    <w:rsid w:val="006F2045"/>
    <w:rsid w:val="00A1566D"/>
    <w:rsid w:val="00AF308E"/>
    <w:rsid w:val="00F62EFC"/>
    <w:rsid w:val="00F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BBB1-F50A-430B-AAC8-2658ABF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B31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683B31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683B31"/>
    <w:rPr>
      <w:b/>
      <w:bCs/>
    </w:rPr>
  </w:style>
  <w:style w:type="table" w:styleId="a6">
    <w:name w:val="Table Grid"/>
    <w:basedOn w:val="a1"/>
    <w:uiPriority w:val="39"/>
    <w:rsid w:val="00F6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F96A-E74D-46C6-8D4D-C8D4204D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3</cp:revision>
  <dcterms:created xsi:type="dcterms:W3CDTF">2023-04-03T12:28:00Z</dcterms:created>
  <dcterms:modified xsi:type="dcterms:W3CDTF">2023-04-03T13:58:00Z</dcterms:modified>
</cp:coreProperties>
</file>