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E4" w:rsidRPr="000131E4" w:rsidRDefault="000131E4" w:rsidP="00013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 Октябрьского сельского поселения</w:t>
      </w:r>
    </w:p>
    <w:p w:rsidR="000131E4" w:rsidRPr="000131E4" w:rsidRDefault="000131E4" w:rsidP="000131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Некоузского муниципального района Ярославской области</w:t>
      </w:r>
    </w:p>
    <w:p w:rsidR="000131E4" w:rsidRPr="000131E4" w:rsidRDefault="000131E4" w:rsidP="000131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31E4">
        <w:rPr>
          <w:rFonts w:ascii="Times New Roman" w:eastAsia="Times New Roman" w:hAnsi="Times New Roman" w:cs="Times New Roman"/>
          <w:lang w:eastAsia="ru-RU"/>
        </w:rPr>
        <w:t>152700 ,</w:t>
      </w:r>
      <w:proofErr w:type="gramEnd"/>
      <w:r w:rsidRPr="000131E4">
        <w:rPr>
          <w:rFonts w:ascii="Times New Roman" w:eastAsia="Times New Roman" w:hAnsi="Times New Roman" w:cs="Times New Roman"/>
          <w:lang w:eastAsia="ru-RU"/>
        </w:rPr>
        <w:t xml:space="preserve"> п. Октябрь ,ул. Транспортная д.3., тел./ факс (48547)3-12-33</w:t>
      </w:r>
    </w:p>
    <w:p w:rsidR="000131E4" w:rsidRPr="000131E4" w:rsidRDefault="000131E4" w:rsidP="00013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1E4" w:rsidRDefault="000131E4" w:rsidP="00013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№ 83</w:t>
      </w:r>
    </w:p>
    <w:p w:rsidR="00F9587B" w:rsidRPr="000131E4" w:rsidRDefault="00F9587B" w:rsidP="00013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редакции решения от 11.03.2020 №23)</w:t>
      </w:r>
    </w:p>
    <w:p w:rsidR="000131E4" w:rsidRPr="000131E4" w:rsidRDefault="000131E4" w:rsidP="00013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E4" w:rsidRPr="000131E4" w:rsidRDefault="000131E4" w:rsidP="000131E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31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п. Октябрь                                                                                от   30.09.2016 г.</w:t>
      </w:r>
    </w:p>
    <w:p w:rsidR="000131E4" w:rsidRPr="000131E4" w:rsidRDefault="000131E4" w:rsidP="00013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1E4" w:rsidRPr="000131E4" w:rsidRDefault="000131E4" w:rsidP="00013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31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Порядка досрочного прекращения полномочий, увольнения (освобождения от должности) в связи с утратой </w:t>
      </w:r>
      <w:proofErr w:type="gramStart"/>
      <w:r w:rsidRPr="000131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доверия  лиц</w:t>
      </w:r>
      <w:proofErr w:type="gramEnd"/>
      <w:r w:rsidRPr="000131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замещающих муниципальные должности</w:t>
      </w:r>
    </w:p>
    <w:p w:rsidR="000131E4" w:rsidRPr="000131E4" w:rsidRDefault="000131E4" w:rsidP="00013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31E4" w:rsidRPr="000131E4" w:rsidRDefault="000131E4" w:rsidP="0001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1E4" w:rsidRPr="000131E4" w:rsidRDefault="000131E4" w:rsidP="000131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131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0131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соответствии с Федеральным законом от 25 декабря 2008 года № 273-ФЗ «О противодействии коррупции», Федеральным законом от 3 октября 2003 года № 131- ФЗ «Об общих принципах организации местного самоуправления в Российской Федерации», Законом Ярославской области от 9 июля 2009 года № 40-з «О мерах по противодействию коррупции в Ярославской области», Муниципальный Совет Октябрьского сельского поселения </w:t>
      </w:r>
    </w:p>
    <w:p w:rsidR="000131E4" w:rsidRPr="000131E4" w:rsidRDefault="000131E4" w:rsidP="00013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131E4" w:rsidRPr="000131E4" w:rsidRDefault="000131E4" w:rsidP="00013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31E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0131E4" w:rsidRPr="000131E4" w:rsidRDefault="000131E4" w:rsidP="00013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31E4" w:rsidRPr="000131E4" w:rsidRDefault="000131E4" w:rsidP="000131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sub_1"/>
      <w:r w:rsidRPr="000131E4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прилагаемы</w:t>
      </w:r>
      <w:bookmarkEnd w:id="0"/>
      <w:r w:rsidRPr="000131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Порядок досрочного прекращения полномочий, увольнения (освобождения от должности) в связи с утратой </w:t>
      </w:r>
      <w:proofErr w:type="gramStart"/>
      <w:r w:rsidRPr="000131E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доверия  лиц</w:t>
      </w:r>
      <w:proofErr w:type="gramEnd"/>
      <w:r w:rsidRPr="000131E4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замещающих муниципальные должности.</w:t>
      </w:r>
    </w:p>
    <w:p w:rsidR="000131E4" w:rsidRPr="000131E4" w:rsidRDefault="000131E4" w:rsidP="000131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31E4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Настоящее решение вступает в силу с момента его официального опубликования (обнародования).</w:t>
      </w:r>
    </w:p>
    <w:p w:rsidR="000131E4" w:rsidRPr="000131E4" w:rsidRDefault="000131E4" w:rsidP="000131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1E4" w:rsidRPr="000131E4" w:rsidRDefault="000131E4" w:rsidP="000131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1E4" w:rsidRPr="000131E4" w:rsidRDefault="000131E4" w:rsidP="00013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1E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 Октябрьского</w:t>
      </w:r>
      <w:proofErr w:type="gramEnd"/>
    </w:p>
    <w:p w:rsidR="000131E4" w:rsidRPr="000131E4" w:rsidRDefault="000131E4" w:rsidP="00013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proofErr w:type="gramStart"/>
      <w:r w:rsidRPr="000131E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proofErr w:type="gramEnd"/>
      <w:r w:rsidRPr="000131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                                                        В.В. Солдатов</w:t>
      </w:r>
    </w:p>
    <w:p w:rsidR="000131E4" w:rsidRPr="000131E4" w:rsidRDefault="000131E4" w:rsidP="000131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0131E4" w:rsidRPr="000131E4" w:rsidRDefault="000131E4" w:rsidP="000131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0131E4" w:rsidRPr="000131E4" w:rsidRDefault="000131E4" w:rsidP="000131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131E4" w:rsidRPr="000131E4" w:rsidRDefault="000131E4" w:rsidP="000131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131E4" w:rsidRPr="000131E4" w:rsidRDefault="000131E4" w:rsidP="0001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3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</w:t>
      </w:r>
    </w:p>
    <w:p w:rsidR="000131E4" w:rsidRPr="000131E4" w:rsidRDefault="000131E4" w:rsidP="0001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131E4" w:rsidRPr="000131E4" w:rsidRDefault="000131E4" w:rsidP="0001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131E4" w:rsidRPr="000131E4" w:rsidRDefault="000131E4" w:rsidP="0001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131E4" w:rsidRPr="000131E4" w:rsidRDefault="000131E4" w:rsidP="0001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131E4" w:rsidRDefault="000131E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0131E4" w:rsidRPr="000131E4" w:rsidRDefault="000131E4" w:rsidP="000131E4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31E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1 </w:t>
      </w:r>
    </w:p>
    <w:p w:rsidR="000131E4" w:rsidRPr="000131E4" w:rsidRDefault="000131E4" w:rsidP="000131E4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131E4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proofErr w:type="gramEnd"/>
      <w:r w:rsidRPr="000131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решению Муниципального Совета</w:t>
      </w:r>
    </w:p>
    <w:p w:rsidR="000131E4" w:rsidRPr="000131E4" w:rsidRDefault="000131E4" w:rsidP="000131E4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31E4">
        <w:rPr>
          <w:rFonts w:ascii="Times New Roman" w:eastAsia="Times New Roman" w:hAnsi="Times New Roman" w:cs="Times New Roman"/>
          <w:sz w:val="24"/>
          <w:szCs w:val="28"/>
          <w:lang w:eastAsia="ru-RU"/>
        </w:rPr>
        <w:t>Октябрьского сельского поселения</w:t>
      </w:r>
    </w:p>
    <w:p w:rsidR="000131E4" w:rsidRPr="000131E4" w:rsidRDefault="000131E4" w:rsidP="000131E4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131E4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proofErr w:type="gramEnd"/>
      <w:r w:rsidRPr="000131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30.06.2016 № 83</w:t>
      </w:r>
    </w:p>
    <w:p w:rsidR="000131E4" w:rsidRPr="000131E4" w:rsidRDefault="000131E4" w:rsidP="000131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131E4" w:rsidRPr="000131E4" w:rsidRDefault="000131E4" w:rsidP="000131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Порядок</w:t>
      </w:r>
    </w:p>
    <w:p w:rsidR="000131E4" w:rsidRPr="000131E4" w:rsidRDefault="000131E4" w:rsidP="00013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13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досрочного</w:t>
      </w:r>
      <w:proofErr w:type="gramEnd"/>
      <w:r w:rsidRPr="00013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прекращения полномочий, увольнения (освобождения от должности) в связи с утратой доверия  лиц, замещающих муниципальные должности  </w:t>
      </w:r>
    </w:p>
    <w:p w:rsidR="000131E4" w:rsidRPr="000131E4" w:rsidRDefault="000131E4" w:rsidP="00013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1E4" w:rsidRPr="000131E4" w:rsidRDefault="000131E4" w:rsidP="00013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1.Настоящий Порядок </w:t>
      </w:r>
      <w:proofErr w:type="gramStart"/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 в</w:t>
      </w:r>
      <w:proofErr w:type="gramEnd"/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установления единого порядка досрочного прекращения полномочий, увольнения (освобождения от должности) в связи с утратой доверия  лиц, замещающих муниципальные должности Октябрьского сельского поселения (далее – муниципальные должности),  в случаях, установленных </w:t>
      </w:r>
      <w:proofErr w:type="spellStart"/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7.1 и 13.1 </w:t>
      </w:r>
      <w:r w:rsidRPr="0001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от 25 декабря 2008 года № 273-ФЗ «О противодействии коррупции».</w:t>
      </w:r>
    </w:p>
    <w:p w:rsidR="00F9587B" w:rsidRDefault="000131E4" w:rsidP="00F9587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Порядка не распространяется на случаи досрочного прекращения полномочий Главы Октябрьского сельского поселения  путем удаления его в отставку в соответствии со статьей 74.1 Федерального закона от 6 октября 2003 года № 131-ФЗ «Об общих принципах организации местного самоуправления в Российской Федерации» при несоблюдении им ограничений и запретов и неисполнении обязанностей, которые установлены Федеральным </w:t>
      </w:r>
      <w:hyperlink r:id="rId4" w:history="1">
        <w:r w:rsidRPr="000131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№ 273-ФЗ «О противодействии коррупции» и другими федеральными законами.</w:t>
      </w:r>
      <w:r w:rsidR="00F9587B" w:rsidRPr="00F95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9587B" w:rsidRPr="00F9587B" w:rsidRDefault="00F9587B" w:rsidP="00F9587B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Решение о досрочном прекращении полномочий, об увольнении (освобождении от должности) в связи с утратой доверия принимается Муниципальным Советом Октябрьского на основании заявления Губернатора Ярославской области о досрочном прекращении полномочий депутата Муниципального Совета Октябрьского сельского поселения, а также по результатам проверок, проведенных в соответствии с действующим законодательством комиссией Муниципального Совета Октябрьского сельского поселения по контролю за соблюдением ограничений, запретов, исполнением обязанностей лицами, замещающими муниципальные должности (далее комиссия).</w:t>
      </w:r>
    </w:p>
    <w:p w:rsidR="000131E4" w:rsidRPr="00F9587B" w:rsidRDefault="00F9587B" w:rsidP="00F95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Днем появления основания досрочного перекрещения полномочий является день поступления в Муниципальный Совет Октябрьского сельского поселения заявления Губернатора Ярославской области о досрочном прекращении полномочий депутата Муниципального Совета Октябрьского сельского поселения, либо день поступления Председателю Муниципального Совета Октябрьского сельского поселения информации комиссии по результатам проверок.».</w:t>
      </w:r>
    </w:p>
    <w:p w:rsidR="00322E48" w:rsidRDefault="00322E48" w:rsidP="00013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31E4" w:rsidRPr="000131E4" w:rsidRDefault="000131E4" w:rsidP="00013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3.При рассмотрении и принятии решения о досрочном прекращении </w:t>
      </w:r>
      <w:proofErr w:type="gramStart"/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  об</w:t>
      </w:r>
      <w:proofErr w:type="gramEnd"/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увольнении (освобождении от должности)</w:t>
      </w:r>
      <w:r w:rsidRPr="000131E4">
        <w:rPr>
          <w:rFonts w:ascii="Calibri" w:eastAsia="Times New Roman" w:hAnsi="Calibri" w:cs="Times New Roman"/>
          <w:lang w:eastAsia="ru-RU"/>
        </w:rPr>
        <w:t xml:space="preserve"> </w:t>
      </w:r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замещающего муниципальную должность в связи с утратой доверия должны быть обеспечены:</w:t>
      </w:r>
    </w:p>
    <w:p w:rsidR="000131E4" w:rsidRPr="000131E4" w:rsidRDefault="000131E4" w:rsidP="0001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заблаговременное получение лицом, замещающим муниципальную должность, уведомления о дате, времени и месте заседания Муниципального Совета Октябрьского сельского поселения,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0131E4" w:rsidRPr="000131E4" w:rsidRDefault="000131E4" w:rsidP="0001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лицу, замещающему муниципальную должность, возможности дать объяснения по поводу обстоятельств, выдвигаемых в качестве оснований для досрочного прекращения его полномочий, увольнения (освобождения от должности) в связи с утратой доверия.</w:t>
      </w:r>
    </w:p>
    <w:p w:rsidR="000131E4" w:rsidRPr="000131E4" w:rsidRDefault="000131E4" w:rsidP="00013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При принятии решения о досрочном прекращении полномочий, об увольнении (освобождении от должности) лица, замещающего муниципальную должность в связи с утратой доверия учитываются:</w:t>
      </w:r>
    </w:p>
    <w:p w:rsidR="000131E4" w:rsidRPr="000131E4" w:rsidRDefault="000131E4" w:rsidP="00013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0131E4" w:rsidRPr="000131E4" w:rsidRDefault="000131E4" w:rsidP="00013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0131E4" w:rsidRDefault="000131E4" w:rsidP="00013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предшествующие результаты </w:t>
      </w:r>
      <w:proofErr w:type="gramStart"/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 лицом</w:t>
      </w:r>
      <w:proofErr w:type="gramEnd"/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замещающим муниципальную должность, своих должностных обязанностей.</w:t>
      </w:r>
    </w:p>
    <w:p w:rsidR="00F9587B" w:rsidRPr="00F9587B" w:rsidRDefault="00F9587B" w:rsidP="00013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Решение о досрочном прекращении полномочий, </w:t>
      </w:r>
      <w:proofErr w:type="gramStart"/>
      <w:r w:rsidRPr="00F9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увольнении</w:t>
      </w:r>
      <w:proofErr w:type="gramEnd"/>
      <w:r w:rsidRPr="00F9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(освобождении от должности) в связи с утратой доверия в отношении лица, замещающего муниципальную должность Октябрьского сельского поселения, принимается не позднее одного месяца со дня появления оснований, указанных в пункте 2 настоящего Порядка, не считая периода его временной нетрудоспособности, пребывания в отпуске, других случаев его отсутствия по уважительным причинам. При </w:t>
      </w:r>
      <w:proofErr w:type="gramStart"/>
      <w:r w:rsidRPr="00F9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этом  досрочное</w:t>
      </w:r>
      <w:proofErr w:type="gramEnd"/>
      <w:r w:rsidRPr="00F9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прекращение полномочий, увольнение (освобождение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322E48" w:rsidRDefault="00322E48" w:rsidP="00013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E4" w:rsidRPr="000131E4" w:rsidRDefault="000131E4" w:rsidP="00013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Решение о </w:t>
      </w:r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досрочном прекращении полномочий, об увольнении (освобождении от должности) в связи с утратой доверия </w:t>
      </w:r>
      <w:bookmarkStart w:id="1" w:name="_GoBack"/>
      <w:bookmarkEnd w:id="1"/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 тайным голосованием и считается принятым, если за него проголосовало не менее двух третей  от установленной численности депутатов Муниципального Совета Октябрьского сельского поселения Депутат Муниципального Совета Октябрьского сельского поселения, в отношении. которого решается вопрос о досрочном прекращении полномочий, увольнении (освобождении от должности) в связи с утратой доверия, не принимает участия в голосовании.</w:t>
      </w:r>
    </w:p>
    <w:p w:rsidR="000131E4" w:rsidRPr="000131E4" w:rsidRDefault="000131E4" w:rsidP="00013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Решение Муниципального Совета Октябрьского сельского поселения о досрочном прекращении </w:t>
      </w:r>
      <w:proofErr w:type="gramStart"/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  об</w:t>
      </w:r>
      <w:proofErr w:type="gramEnd"/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увольнении (освобождении от должности) в связи с утратой доверия подписывается председателем Муниципального Совета Октябрьского сельского поселения, а если такое решение принято в отношении  председателя Муниципального Совета Октябрьского сельского поселения –  председательствующим на данном заседании депутатом Муниципального Совета Октябрьского сельского поселения.</w:t>
      </w:r>
    </w:p>
    <w:p w:rsidR="000131E4" w:rsidRPr="000131E4" w:rsidRDefault="000131E4" w:rsidP="000131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качестве основания досрочного прекращения полномочий, увольнения (освобождения от должности) в решении о досрочном прекращении полномочий, об увольнении (освобождении от должности) в связи с утратой доверия указываются статьи 7.1и (или) 13.1 </w:t>
      </w:r>
      <w:r w:rsidRPr="0001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от 25 декабря 2008 года № 273-ФЗ «О противодействии коррупции».</w:t>
      </w:r>
    </w:p>
    <w:p w:rsidR="000131E4" w:rsidRPr="000131E4" w:rsidRDefault="000131E4" w:rsidP="00013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Копия решения о досрочном прекращении </w:t>
      </w:r>
      <w:proofErr w:type="gramStart"/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  об</w:t>
      </w:r>
      <w:proofErr w:type="gramEnd"/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увольнении (освобождении от должности) в связи с утратой доверия с указанием мотивов в течение трех рабочих дней со дня  принятия соответствующего решения вручается лицу, замещающему муниципальную должность Октябрьского сельского поселения под роспись. В случае отказа лицом, замещающим муниципальную должность, в получении копии решения, </w:t>
      </w:r>
      <w:proofErr w:type="gramStart"/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 в</w:t>
      </w:r>
      <w:proofErr w:type="gramEnd"/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рабочих дней со дня отказа  направляется ему заказным письмом с уведомлением.</w:t>
      </w:r>
    </w:p>
    <w:p w:rsidR="000131E4" w:rsidRPr="000131E4" w:rsidRDefault="000131E4" w:rsidP="00013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Лицо, замещавшее муниципальную должность, вправе обжаловать решение о досрочном прекращении </w:t>
      </w:r>
      <w:proofErr w:type="gramStart"/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  об</w:t>
      </w:r>
      <w:proofErr w:type="gramEnd"/>
      <w:r w:rsidRPr="0001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0131E4" w:rsidRPr="000131E4" w:rsidRDefault="000131E4" w:rsidP="000131E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601" w:rsidRDefault="00847601"/>
    <w:sectPr w:rsidR="0084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E4"/>
    <w:rsid w:val="000131E4"/>
    <w:rsid w:val="00322E48"/>
    <w:rsid w:val="00847601"/>
    <w:rsid w:val="008B0D72"/>
    <w:rsid w:val="00F9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8A179-3093-4E74-9CBB-615034B7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9BB4A8B6E420BA502C825FB5D80639D91C74392DABB561DFBC4BC3CFk4N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3</cp:revision>
  <cp:lastPrinted>2020-03-11T11:11:00Z</cp:lastPrinted>
  <dcterms:created xsi:type="dcterms:W3CDTF">2020-03-11T14:16:00Z</dcterms:created>
  <dcterms:modified xsi:type="dcterms:W3CDTF">2020-03-12T12:25:00Z</dcterms:modified>
</cp:coreProperties>
</file>