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20" w:rsidRPr="007C7620" w:rsidRDefault="007C7620" w:rsidP="007C7620">
      <w:pPr>
        <w:spacing w:after="0" w:line="240" w:lineRule="auto"/>
        <w:jc w:val="center"/>
        <w:rPr>
          <w:rFonts w:ascii="Times New Roman" w:eastAsia="Calibri" w:hAnsi="Times New Roman" w:cs="Times New Roman"/>
          <w:b/>
          <w:sz w:val="28"/>
          <w:szCs w:val="28"/>
        </w:rPr>
      </w:pPr>
      <w:r w:rsidRPr="007C7620">
        <w:rPr>
          <w:rFonts w:ascii="Times New Roman" w:eastAsia="Calibri" w:hAnsi="Times New Roman" w:cs="Times New Roman"/>
          <w:b/>
          <w:sz w:val="28"/>
          <w:szCs w:val="28"/>
        </w:rPr>
        <w:t>Муниципальный Совет Октябрьского сельского поселения</w:t>
      </w:r>
    </w:p>
    <w:p w:rsidR="007C7620" w:rsidRPr="007C7620" w:rsidRDefault="007C7620" w:rsidP="007C7620">
      <w:pPr>
        <w:pBdr>
          <w:bottom w:val="single" w:sz="12" w:space="1" w:color="auto"/>
        </w:pBdr>
        <w:spacing w:line="240" w:lineRule="auto"/>
        <w:jc w:val="center"/>
        <w:rPr>
          <w:rFonts w:ascii="Times New Roman" w:eastAsia="Calibri" w:hAnsi="Times New Roman" w:cs="Times New Roman"/>
          <w:b/>
          <w:sz w:val="28"/>
          <w:szCs w:val="28"/>
        </w:rPr>
      </w:pPr>
      <w:r w:rsidRPr="007C7620">
        <w:rPr>
          <w:rFonts w:ascii="Times New Roman" w:eastAsia="Calibri" w:hAnsi="Times New Roman" w:cs="Times New Roman"/>
          <w:b/>
          <w:sz w:val="28"/>
          <w:szCs w:val="28"/>
        </w:rPr>
        <w:t>Некоузского муниципального района Ярославской области</w:t>
      </w:r>
    </w:p>
    <w:p w:rsidR="007C7620" w:rsidRPr="007C7620" w:rsidRDefault="007C7620" w:rsidP="007C7620">
      <w:pPr>
        <w:tabs>
          <w:tab w:val="left" w:pos="1764"/>
        </w:tabs>
        <w:spacing w:line="256" w:lineRule="auto"/>
        <w:rPr>
          <w:rFonts w:ascii="Times New Roman" w:eastAsia="Calibri" w:hAnsi="Times New Roman" w:cs="Times New Roman"/>
        </w:rPr>
      </w:pPr>
      <w:r w:rsidRPr="007C7620">
        <w:rPr>
          <w:rFonts w:ascii="Times New Roman" w:eastAsia="Calibri" w:hAnsi="Times New Roman" w:cs="Times New Roman"/>
        </w:rPr>
        <w:tab/>
        <w:t>152700, п.Октябрь, ул.Транспортная, д.3 тел. 8(48547) 2-38-16</w:t>
      </w:r>
    </w:p>
    <w:p w:rsidR="007C7620" w:rsidRPr="007C7620" w:rsidRDefault="007C7620" w:rsidP="007C7620">
      <w:pPr>
        <w:tabs>
          <w:tab w:val="left" w:pos="3420"/>
        </w:tabs>
        <w:spacing w:line="256" w:lineRule="auto"/>
        <w:jc w:val="center"/>
        <w:rPr>
          <w:rFonts w:ascii="Times New Roman" w:eastAsia="Calibri" w:hAnsi="Times New Roman" w:cs="Times New Roman"/>
          <w:b/>
          <w:sz w:val="24"/>
          <w:szCs w:val="24"/>
        </w:rPr>
      </w:pPr>
      <w:r w:rsidRPr="007C7620">
        <w:rPr>
          <w:rFonts w:ascii="Times New Roman" w:eastAsia="Calibri" w:hAnsi="Times New Roman" w:cs="Times New Roman"/>
          <w:b/>
          <w:sz w:val="24"/>
          <w:szCs w:val="24"/>
        </w:rPr>
        <w:t>Решение №74</w:t>
      </w:r>
    </w:p>
    <w:p w:rsidR="007C7620" w:rsidRPr="007C7620" w:rsidRDefault="007C7620" w:rsidP="007C7620">
      <w:pPr>
        <w:tabs>
          <w:tab w:val="left" w:pos="0"/>
        </w:tabs>
        <w:spacing w:line="256" w:lineRule="auto"/>
        <w:jc w:val="both"/>
        <w:rPr>
          <w:rFonts w:ascii="Times New Roman" w:eastAsia="Calibri" w:hAnsi="Times New Roman" w:cs="Times New Roman"/>
          <w:sz w:val="24"/>
          <w:szCs w:val="24"/>
        </w:rPr>
      </w:pPr>
      <w:r w:rsidRPr="007C7620">
        <w:rPr>
          <w:rFonts w:ascii="Times New Roman" w:eastAsia="Calibri" w:hAnsi="Times New Roman" w:cs="Times New Roman"/>
          <w:sz w:val="24"/>
          <w:szCs w:val="24"/>
        </w:rPr>
        <w:t>п. Октябрь                                                                                                                    30.03.2016 г..</w:t>
      </w:r>
    </w:p>
    <w:p w:rsidR="007C7620" w:rsidRPr="007C7620" w:rsidRDefault="007C7620" w:rsidP="007C7620">
      <w:pPr>
        <w:spacing w:after="0" w:line="240" w:lineRule="auto"/>
        <w:ind w:right="5601"/>
        <w:jc w:val="both"/>
        <w:rPr>
          <w:rFonts w:ascii="Times New Roman" w:eastAsia="Times New Roman" w:hAnsi="Times New Roman" w:cs="Times New Roman"/>
          <w:color w:val="000000"/>
          <w:sz w:val="28"/>
          <w:szCs w:val="28"/>
          <w:lang w:eastAsia="ru-RU"/>
        </w:rPr>
      </w:pPr>
    </w:p>
    <w:p w:rsidR="007C7620" w:rsidRPr="007C7620" w:rsidRDefault="007C7620" w:rsidP="007C7620">
      <w:pPr>
        <w:spacing w:after="0" w:line="240" w:lineRule="auto"/>
        <w:ind w:right="-1"/>
        <w:jc w:val="center"/>
        <w:rPr>
          <w:rFonts w:ascii="Times New Roman" w:eastAsia="Times New Roman" w:hAnsi="Times New Roman" w:cs="Times New Roman"/>
          <w:b/>
          <w:color w:val="000000"/>
          <w:sz w:val="28"/>
          <w:szCs w:val="28"/>
          <w:lang w:eastAsia="ru-RU"/>
        </w:rPr>
      </w:pPr>
      <w:r w:rsidRPr="007C7620">
        <w:rPr>
          <w:rFonts w:ascii="Times New Roman" w:eastAsia="Times New Roman" w:hAnsi="Times New Roman" w:cs="Times New Roman"/>
          <w:b/>
          <w:color w:val="000000"/>
          <w:sz w:val="28"/>
          <w:szCs w:val="28"/>
          <w:lang w:eastAsia="ru-RU"/>
        </w:rPr>
        <w:t>О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Муниципального совета Октябрьского сельского поселения</w:t>
      </w:r>
    </w:p>
    <w:p w:rsidR="007C7620" w:rsidRPr="007C7620" w:rsidRDefault="007C7620" w:rsidP="007C7620">
      <w:pPr>
        <w:spacing w:after="0" w:line="240" w:lineRule="auto"/>
        <w:rPr>
          <w:rFonts w:ascii="Times New Roman" w:eastAsia="Times New Roman" w:hAnsi="Times New Roman" w:cs="Times New Roman"/>
          <w:color w:val="000000"/>
          <w:sz w:val="28"/>
          <w:szCs w:val="28"/>
          <w:lang w:eastAsia="ru-RU"/>
        </w:rPr>
      </w:pPr>
    </w:p>
    <w:p w:rsidR="007C7620" w:rsidRPr="007C7620" w:rsidRDefault="007C7620" w:rsidP="007C7620">
      <w:pPr>
        <w:tabs>
          <w:tab w:val="left" w:pos="9355"/>
        </w:tabs>
        <w:spacing w:after="0" w:line="240" w:lineRule="auto"/>
        <w:ind w:right="-1"/>
        <w:jc w:val="both"/>
        <w:rPr>
          <w:rFonts w:ascii="Times New Roman" w:eastAsia="Times New Roman" w:hAnsi="Times New Roman" w:cs="Times New Roman"/>
          <w:color w:val="000000"/>
          <w:sz w:val="28"/>
          <w:szCs w:val="28"/>
          <w:lang w:eastAsia="ru-RU"/>
        </w:rPr>
      </w:pPr>
      <w:r w:rsidRPr="007C7620">
        <w:rPr>
          <w:rFonts w:ascii="Times New Roman" w:eastAsia="Times New Roman" w:hAnsi="Times New Roman" w:cs="Times New Roman"/>
          <w:sz w:val="28"/>
          <w:szCs w:val="28"/>
          <w:lang w:eastAsia="ru-RU"/>
        </w:rPr>
        <w:t xml:space="preserve">           В </w:t>
      </w:r>
      <w:r w:rsidRPr="007C7620">
        <w:rPr>
          <w:rFonts w:ascii="Times New Roman" w:eastAsia="Times New Roman" w:hAnsi="Times New Roman" w:cs="Times New Roman"/>
          <w:color w:val="000000"/>
          <w:sz w:val="28"/>
          <w:szCs w:val="28"/>
          <w:lang w:eastAsia="ru-RU"/>
        </w:rPr>
        <w:t xml:space="preserve">соответствии с частью 4 статьей  12¹ Федерального закона от 25.12.2008 № 273-ФЗ «О противодействии коррупции», подпунктом «г» пункта  1 части 1 Федерального  закона  от 03.12.2012 № 230-ФЗ «О  контроле  за  состоянием  расходов  лиц, замещающих государственные  должности, и иных лиц их доходам»,  частью  7¹ статьи 40 Федерального закона «Об общих принципах организации местного самоуправления в Российской Федерации» Муниципальный Совет, </w:t>
      </w:r>
    </w:p>
    <w:p w:rsidR="007C7620" w:rsidRPr="007C7620" w:rsidRDefault="007C7620" w:rsidP="007C7620">
      <w:pPr>
        <w:tabs>
          <w:tab w:val="left" w:pos="9355"/>
        </w:tabs>
        <w:spacing w:after="0" w:line="240" w:lineRule="auto"/>
        <w:ind w:right="-1"/>
        <w:jc w:val="center"/>
        <w:rPr>
          <w:rFonts w:ascii="Times New Roman" w:eastAsia="Times New Roman" w:hAnsi="Times New Roman" w:cs="Times New Roman"/>
          <w:color w:val="000000"/>
          <w:sz w:val="28"/>
          <w:szCs w:val="28"/>
          <w:lang w:eastAsia="ru-RU"/>
        </w:rPr>
      </w:pPr>
      <w:r w:rsidRPr="007C7620">
        <w:rPr>
          <w:rFonts w:ascii="Times New Roman" w:eastAsia="Times New Roman" w:hAnsi="Times New Roman" w:cs="Times New Roman"/>
          <w:color w:val="000000"/>
          <w:sz w:val="28"/>
          <w:szCs w:val="28"/>
          <w:lang w:eastAsia="ru-RU"/>
        </w:rPr>
        <w:t>Р Е Ш И Л:</w:t>
      </w:r>
    </w:p>
    <w:p w:rsidR="007C7620" w:rsidRPr="007C7620" w:rsidRDefault="007C7620" w:rsidP="007C7620">
      <w:pPr>
        <w:spacing w:after="0" w:line="240" w:lineRule="auto"/>
        <w:rPr>
          <w:rFonts w:ascii="Times New Roman" w:eastAsia="Times New Roman" w:hAnsi="Times New Roman" w:cs="Times New Roman"/>
          <w:color w:val="000000"/>
          <w:sz w:val="28"/>
          <w:szCs w:val="28"/>
          <w:lang w:eastAsia="ru-RU"/>
        </w:rPr>
      </w:pPr>
    </w:p>
    <w:p w:rsidR="007C7620" w:rsidRPr="007C7620" w:rsidRDefault="007C7620" w:rsidP="007C7620">
      <w:pPr>
        <w:tabs>
          <w:tab w:val="left" w:pos="9900"/>
        </w:tabs>
        <w:spacing w:after="0" w:line="240" w:lineRule="auto"/>
        <w:ind w:right="21"/>
        <w:jc w:val="both"/>
        <w:rPr>
          <w:rFonts w:ascii="Times New Roman" w:eastAsia="Times New Roman" w:hAnsi="Times New Roman" w:cs="Times New Roman"/>
          <w:sz w:val="28"/>
          <w:szCs w:val="28"/>
          <w:lang w:eastAsia="ru-RU"/>
        </w:rPr>
      </w:pPr>
      <w:r w:rsidRPr="007C7620">
        <w:rPr>
          <w:rFonts w:ascii="Times New Roman" w:eastAsia="Times New Roman" w:hAnsi="Times New Roman" w:cs="Times New Roman"/>
          <w:sz w:val="28"/>
          <w:szCs w:val="28"/>
          <w:lang w:eastAsia="ru-RU"/>
        </w:rPr>
        <w:t xml:space="preserve">        1. Утвердить прилагаемое  Положение о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Муниципального Совета  Октябрьского сельского поселения (приложение 1  к  настоящему  решению).</w:t>
      </w:r>
    </w:p>
    <w:p w:rsidR="007C7620" w:rsidRPr="007C7620" w:rsidRDefault="007C7620" w:rsidP="007C7620">
      <w:pPr>
        <w:tabs>
          <w:tab w:val="left" w:pos="9900"/>
        </w:tabs>
        <w:spacing w:after="0" w:line="240" w:lineRule="auto"/>
        <w:ind w:right="21"/>
        <w:jc w:val="both"/>
        <w:rPr>
          <w:rFonts w:ascii="Times New Roman" w:eastAsia="Times New Roman" w:hAnsi="Times New Roman" w:cs="Times New Roman"/>
          <w:sz w:val="28"/>
          <w:szCs w:val="28"/>
          <w:lang w:eastAsia="ru-RU"/>
        </w:rPr>
      </w:pPr>
      <w:r w:rsidRPr="007C7620">
        <w:rPr>
          <w:rFonts w:ascii="Times New Roman" w:eastAsia="Times New Roman" w:hAnsi="Times New Roman" w:cs="Times New Roman"/>
          <w:sz w:val="28"/>
          <w:szCs w:val="28"/>
          <w:lang w:eastAsia="ru-RU"/>
        </w:rPr>
        <w:t xml:space="preserve">       2. Утвердить состав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Муниципального Совета  Октябрьского сельского поселения согласно приложению 2 к настоящему решению.</w:t>
      </w:r>
    </w:p>
    <w:p w:rsidR="007C7620" w:rsidRPr="007C7620" w:rsidRDefault="007C7620" w:rsidP="007C7620">
      <w:pPr>
        <w:tabs>
          <w:tab w:val="left" w:pos="0"/>
        </w:tabs>
        <w:spacing w:after="0" w:line="240" w:lineRule="auto"/>
        <w:ind w:left="426"/>
        <w:jc w:val="both"/>
        <w:rPr>
          <w:rFonts w:ascii="Times New Roman" w:eastAsia="Times New Roman" w:hAnsi="Times New Roman" w:cs="Times New Roman"/>
          <w:color w:val="000000"/>
          <w:sz w:val="28"/>
          <w:szCs w:val="28"/>
          <w:lang w:eastAsia="ru-RU"/>
        </w:rPr>
      </w:pPr>
      <w:r w:rsidRPr="007C7620">
        <w:rPr>
          <w:rFonts w:ascii="Times New Roman" w:eastAsia="Times New Roman" w:hAnsi="Times New Roman" w:cs="Times New Roman"/>
          <w:color w:val="000000"/>
          <w:sz w:val="28"/>
          <w:szCs w:val="28"/>
          <w:lang w:eastAsia="ru-RU"/>
        </w:rPr>
        <w:t>3. Настоящее Решение вступает в силу с момента обнародования.</w:t>
      </w:r>
    </w:p>
    <w:p w:rsidR="007C7620" w:rsidRPr="007C7620" w:rsidRDefault="007C7620" w:rsidP="007C7620">
      <w:pPr>
        <w:spacing w:after="0" w:line="240" w:lineRule="auto"/>
        <w:ind w:left="720"/>
        <w:contextualSpacing/>
        <w:rPr>
          <w:rFonts w:ascii="Times New Roman" w:eastAsia="Calibri" w:hAnsi="Times New Roman" w:cs="Times New Roman"/>
          <w:color w:val="000000"/>
          <w:sz w:val="28"/>
          <w:szCs w:val="28"/>
          <w:lang w:eastAsia="ru-RU"/>
        </w:rPr>
      </w:pPr>
    </w:p>
    <w:p w:rsidR="007C7620" w:rsidRPr="007C7620" w:rsidRDefault="007C7620" w:rsidP="007C7620">
      <w:pPr>
        <w:spacing w:after="0" w:line="240" w:lineRule="auto"/>
        <w:rPr>
          <w:rFonts w:ascii="Times New Roman" w:eastAsia="Times New Roman" w:hAnsi="Times New Roman" w:cs="Times New Roman"/>
          <w:sz w:val="28"/>
          <w:szCs w:val="28"/>
          <w:lang w:eastAsia="ru-RU"/>
        </w:rPr>
      </w:pPr>
      <w:r w:rsidRPr="007C7620">
        <w:rPr>
          <w:rFonts w:ascii="Times New Roman" w:eastAsia="Times New Roman" w:hAnsi="Times New Roman" w:cs="Times New Roman"/>
          <w:sz w:val="28"/>
          <w:szCs w:val="28"/>
          <w:lang w:eastAsia="ru-RU"/>
        </w:rPr>
        <w:t>Глава Октябрьского</w:t>
      </w:r>
    </w:p>
    <w:p w:rsidR="007C7620" w:rsidRPr="007C7620" w:rsidRDefault="007C7620" w:rsidP="007C7620">
      <w:pPr>
        <w:spacing w:after="0" w:line="240" w:lineRule="auto"/>
        <w:rPr>
          <w:rFonts w:ascii="Times New Roman" w:eastAsia="Times New Roman" w:hAnsi="Times New Roman" w:cs="Times New Roman"/>
          <w:sz w:val="28"/>
          <w:szCs w:val="28"/>
          <w:lang w:eastAsia="ru-RU"/>
        </w:rPr>
      </w:pPr>
      <w:r w:rsidRPr="007C7620">
        <w:rPr>
          <w:rFonts w:ascii="Times New Roman" w:eastAsia="Times New Roman" w:hAnsi="Times New Roman" w:cs="Times New Roman"/>
          <w:sz w:val="28"/>
          <w:szCs w:val="28"/>
          <w:lang w:eastAsia="ru-RU"/>
        </w:rPr>
        <w:t xml:space="preserve">сельского поселения                                                        В.В. Солдатов                                                                                 </w:t>
      </w:r>
    </w:p>
    <w:p w:rsidR="007C7620" w:rsidRPr="007C7620" w:rsidRDefault="007C7620" w:rsidP="007C7620">
      <w:pPr>
        <w:spacing w:after="0" w:line="240" w:lineRule="auto"/>
        <w:jc w:val="right"/>
        <w:rPr>
          <w:rFonts w:ascii="Times New Roman" w:eastAsia="Times New Roman" w:hAnsi="Times New Roman" w:cs="Times New Roman"/>
          <w:sz w:val="28"/>
          <w:szCs w:val="28"/>
          <w:lang w:eastAsia="ru-RU"/>
        </w:rPr>
      </w:pPr>
    </w:p>
    <w:p w:rsidR="007C7620" w:rsidRPr="007C7620" w:rsidRDefault="007C7620" w:rsidP="007C7620">
      <w:pPr>
        <w:spacing w:after="0" w:line="240" w:lineRule="auto"/>
        <w:jc w:val="right"/>
        <w:rPr>
          <w:rFonts w:ascii="Times New Roman" w:eastAsia="Times New Roman" w:hAnsi="Times New Roman" w:cs="Times New Roman"/>
          <w:sz w:val="28"/>
          <w:szCs w:val="28"/>
          <w:lang w:eastAsia="ru-RU"/>
        </w:rPr>
      </w:pPr>
    </w:p>
    <w:p w:rsidR="007C7620" w:rsidRPr="007C7620" w:rsidRDefault="007C7620" w:rsidP="007C7620">
      <w:pPr>
        <w:spacing w:after="0" w:line="240" w:lineRule="auto"/>
        <w:jc w:val="right"/>
        <w:rPr>
          <w:rFonts w:ascii="Times New Roman" w:eastAsia="Times New Roman" w:hAnsi="Times New Roman" w:cs="Times New Roman"/>
          <w:sz w:val="28"/>
          <w:szCs w:val="28"/>
          <w:lang w:eastAsia="ru-RU"/>
        </w:rPr>
      </w:pPr>
    </w:p>
    <w:p w:rsidR="007C7620" w:rsidRPr="007C7620" w:rsidRDefault="007C7620" w:rsidP="007C7620">
      <w:pPr>
        <w:spacing w:after="0" w:line="240" w:lineRule="auto"/>
        <w:jc w:val="right"/>
        <w:rPr>
          <w:rFonts w:ascii="Times New Roman" w:eastAsia="Times New Roman" w:hAnsi="Times New Roman" w:cs="Times New Roman"/>
          <w:sz w:val="28"/>
          <w:szCs w:val="28"/>
          <w:lang w:eastAsia="ru-RU"/>
        </w:rPr>
      </w:pPr>
    </w:p>
    <w:p w:rsidR="007C7620" w:rsidRPr="007C7620" w:rsidRDefault="007C7620" w:rsidP="007C7620">
      <w:pPr>
        <w:spacing w:after="0" w:line="240" w:lineRule="auto"/>
        <w:jc w:val="right"/>
        <w:rPr>
          <w:rFonts w:ascii="Times New Roman" w:eastAsia="Times New Roman" w:hAnsi="Times New Roman" w:cs="Times New Roman"/>
          <w:sz w:val="28"/>
          <w:szCs w:val="28"/>
          <w:lang w:eastAsia="ru-RU"/>
        </w:rPr>
      </w:pPr>
    </w:p>
    <w:p w:rsidR="007C7620" w:rsidRPr="007C7620" w:rsidRDefault="007C7620" w:rsidP="007C7620">
      <w:pPr>
        <w:rPr>
          <w:rFonts w:ascii="Times New Roman" w:eastAsia="Times New Roman" w:hAnsi="Times New Roman" w:cs="Times New Roman"/>
          <w:sz w:val="28"/>
          <w:szCs w:val="28"/>
          <w:lang w:eastAsia="ru-RU"/>
        </w:rPr>
      </w:pPr>
      <w:r w:rsidRPr="007C7620">
        <w:rPr>
          <w:rFonts w:ascii="Times New Roman" w:eastAsia="Times New Roman" w:hAnsi="Times New Roman" w:cs="Times New Roman"/>
          <w:sz w:val="28"/>
          <w:szCs w:val="28"/>
          <w:lang w:eastAsia="ru-RU"/>
        </w:rPr>
        <w:br w:type="page"/>
      </w:r>
    </w:p>
    <w:p w:rsidR="007C7620" w:rsidRPr="007C7620" w:rsidRDefault="007C7620" w:rsidP="007C7620">
      <w:pPr>
        <w:spacing w:after="0" w:line="240" w:lineRule="auto"/>
        <w:jc w:val="right"/>
        <w:rPr>
          <w:rFonts w:ascii="Times New Roman" w:eastAsia="Times New Roman" w:hAnsi="Times New Roman" w:cs="Times New Roman"/>
          <w:sz w:val="28"/>
          <w:szCs w:val="28"/>
          <w:lang w:eastAsia="ru-RU"/>
        </w:rPr>
      </w:pPr>
    </w:p>
    <w:p w:rsidR="007C7620" w:rsidRPr="007C7620" w:rsidRDefault="007C7620" w:rsidP="007C7620">
      <w:pPr>
        <w:spacing w:after="0" w:line="240" w:lineRule="auto"/>
        <w:jc w:val="right"/>
        <w:rPr>
          <w:rFonts w:ascii="Times New Roman" w:eastAsia="Times New Roman" w:hAnsi="Times New Roman" w:cs="Times New Roman"/>
          <w:sz w:val="24"/>
          <w:szCs w:val="28"/>
          <w:lang w:eastAsia="ru-RU"/>
        </w:rPr>
      </w:pPr>
    </w:p>
    <w:p w:rsidR="007C7620" w:rsidRPr="007C7620" w:rsidRDefault="007C7620" w:rsidP="007C7620">
      <w:pPr>
        <w:spacing w:after="0" w:line="240" w:lineRule="auto"/>
        <w:jc w:val="right"/>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Приложение 1</w:t>
      </w:r>
    </w:p>
    <w:p w:rsidR="007C7620" w:rsidRPr="007C7620" w:rsidRDefault="007C7620" w:rsidP="007C7620">
      <w:pPr>
        <w:spacing w:after="0" w:line="240" w:lineRule="auto"/>
        <w:jc w:val="right"/>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 к Решению Муниципального совета </w:t>
      </w:r>
    </w:p>
    <w:p w:rsidR="007C7620" w:rsidRPr="007C7620" w:rsidRDefault="007C7620" w:rsidP="007C7620">
      <w:pPr>
        <w:spacing w:after="0" w:line="240" w:lineRule="auto"/>
        <w:jc w:val="right"/>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                                                                           от 30.03.2016  № 74</w:t>
      </w:r>
    </w:p>
    <w:p w:rsidR="007C7620" w:rsidRPr="007C7620" w:rsidRDefault="007C7620" w:rsidP="007C7620">
      <w:pPr>
        <w:spacing w:after="0" w:line="240" w:lineRule="auto"/>
        <w:rPr>
          <w:rFonts w:ascii="Times New Roman" w:eastAsia="Times New Roman" w:hAnsi="Times New Roman" w:cs="Times New Roman"/>
          <w:sz w:val="24"/>
          <w:szCs w:val="28"/>
          <w:lang w:eastAsia="ru-RU"/>
        </w:rPr>
      </w:pPr>
    </w:p>
    <w:p w:rsidR="007C7620" w:rsidRPr="007C7620" w:rsidRDefault="007C7620" w:rsidP="007C7620">
      <w:pPr>
        <w:spacing w:after="0" w:line="240" w:lineRule="auto"/>
        <w:jc w:val="center"/>
        <w:rPr>
          <w:rFonts w:ascii="Times New Roman" w:eastAsia="Times New Roman" w:hAnsi="Times New Roman" w:cs="Times New Roman"/>
          <w:b/>
          <w:color w:val="000000"/>
          <w:sz w:val="24"/>
          <w:szCs w:val="28"/>
          <w:lang w:eastAsia="ru-RU"/>
        </w:rPr>
      </w:pPr>
      <w:r w:rsidRPr="007C7620">
        <w:rPr>
          <w:rFonts w:ascii="Times New Roman" w:eastAsia="Times New Roman" w:hAnsi="Times New Roman" w:cs="Times New Roman"/>
          <w:b/>
          <w:color w:val="000000"/>
          <w:sz w:val="24"/>
          <w:szCs w:val="28"/>
          <w:lang w:eastAsia="ru-RU"/>
        </w:rPr>
        <w:t xml:space="preserve">Положение о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Муниципального совета Октябрьского сельского поселения </w:t>
      </w:r>
    </w:p>
    <w:p w:rsidR="007C7620" w:rsidRPr="007C7620" w:rsidRDefault="007C7620" w:rsidP="007C7620">
      <w:pPr>
        <w:spacing w:after="0" w:line="240" w:lineRule="auto"/>
        <w:jc w:val="center"/>
        <w:rPr>
          <w:rFonts w:ascii="Times New Roman" w:eastAsia="Times New Roman" w:hAnsi="Times New Roman" w:cs="Times New Roman"/>
          <w:color w:val="000000"/>
          <w:sz w:val="24"/>
          <w:szCs w:val="28"/>
          <w:lang w:eastAsia="ru-RU"/>
        </w:rPr>
      </w:pP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 Положением о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Муниципального совета Октябрьского сельского поселения (далее - Положение), определяется порядок формирования и деятельности комиссии по контролю за достоверностью сведений о доходах, об имуществе и обязательствах имущественного характера, представляемых депутатами Муниципального совета Октябрьского сельского поселения (далее - Комиссия).</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законами Ярославской области, иными нормативными правовыми актами Ярославской области, муниципальными правовыми  актами  Октябрьского сельского поселения Некоузского муниципального района,  настоящим Положением.</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2. Персональный состав Комиссии утверждается решением Муниципального Совета Октябрьского сельского поселения (далее Муниципального совета) из числа депутатов.  На первом заседании Комиссии члены Комиссии из своего состава большинством голосов от общего числа членов избирают председателя, заместителя председателя и секретаря Комиссии.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Председатель Муниципального совета и  его  заместитель (- и) в  состав  Комиссии  включению  не  подлежат.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3. Полномочия Комиссии включают в себя:</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bookmarkStart w:id="0" w:name="Par11"/>
      <w:bookmarkEnd w:id="0"/>
      <w:r w:rsidRPr="007C7620">
        <w:rPr>
          <w:rFonts w:ascii="Times New Roman" w:eastAsia="Times New Roman" w:hAnsi="Times New Roman" w:cs="Times New Roman"/>
          <w:sz w:val="24"/>
          <w:szCs w:val="28"/>
          <w:lang w:eastAsia="ru-RU"/>
        </w:rPr>
        <w:t>а) прием и осуществление анализа представляемых депутатами сведений о доходах, расходах, об имуществе и обязательствах имущественного характера (далее  - сведения);</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bookmarkStart w:id="1" w:name="Par12"/>
      <w:bookmarkEnd w:id="1"/>
      <w:r w:rsidRPr="007C7620">
        <w:rPr>
          <w:rFonts w:ascii="Times New Roman" w:eastAsia="Times New Roman" w:hAnsi="Times New Roman" w:cs="Times New Roman"/>
          <w:sz w:val="24"/>
          <w:szCs w:val="28"/>
          <w:lang w:eastAsia="ru-RU"/>
        </w:rPr>
        <w:t>б) рассмотрение заявления депутата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bookmarkStart w:id="2" w:name="Par13"/>
      <w:bookmarkEnd w:id="2"/>
      <w:r w:rsidRPr="007C7620">
        <w:rPr>
          <w:rFonts w:ascii="Times New Roman" w:eastAsia="Times New Roman" w:hAnsi="Times New Roman" w:cs="Times New Roman"/>
          <w:sz w:val="24"/>
          <w:szCs w:val="28"/>
          <w:lang w:eastAsia="ru-RU"/>
        </w:rPr>
        <w:t>в) проведение проверки достоверности и полноты сведений о доходах, об имуществе и обязательствах имущественного характера, представляемых депутатами, а также соблюдения депутатами установленных действующим законодательством ограничений, запретов, неисполнения обязанностей,  требования о предотвращении и урегулировании конфликта интересов (далее - проверки);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г) рассмотрение заявления депутата о возникновении у него личной заинтересованности, которая приводит или может привести к конфликту интересов.</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bookmarkStart w:id="3" w:name="Par15"/>
      <w:bookmarkEnd w:id="3"/>
      <w:r w:rsidRPr="007C7620">
        <w:rPr>
          <w:rFonts w:ascii="Times New Roman" w:eastAsia="Times New Roman" w:hAnsi="Times New Roman" w:cs="Times New Roman"/>
          <w:sz w:val="24"/>
          <w:szCs w:val="28"/>
          <w:lang w:eastAsia="ru-RU"/>
        </w:rPr>
        <w:t>4. Председатель Комиссии: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а) представляет Комиссию во взаимоотношениях с администрацией  Октябрьского сельского поселения,  иными органами, организациями и лицами;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б) созывает заседания Комиссии, формирует проекты повестки дня заседаний, а также определяет приглашенных на заседания;</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в) председательствует на заседаниях Комиссии, подписывает решения Комиссии, протоколы заседаний Комиссии;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г) принимает  сведения  о  доходах,  расходах,  об имуществе  и  обязательствах имущественного  характера,  представляемые  депутатами;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д) решает иные вопросы внутреннего распорядка деятельности Комиссии.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В отсутствие председателя Комиссии его обязанности исполняет заместитель председателя Комиссии.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5. Секретарь Комиссии осуществляет регистрацию поступающих в  Комиссию документов, ведение журналов, подготовку информации для  размещения в информационно-</w:t>
      </w:r>
      <w:r w:rsidRPr="007C7620">
        <w:rPr>
          <w:rFonts w:ascii="Times New Roman" w:eastAsia="Times New Roman" w:hAnsi="Times New Roman" w:cs="Times New Roman"/>
          <w:sz w:val="24"/>
          <w:szCs w:val="28"/>
          <w:lang w:eastAsia="ru-RU"/>
        </w:rPr>
        <w:lastRenderedPageBreak/>
        <w:t xml:space="preserve">телекоммуникационной сети «Интернет» и иные функции в соответствии с настоящим Положением.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Секретарь Комиссии выполняет поручения председателя Комиссии по вопросам ведения Комиссии.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6. Заседание Комиссии правомочно, если на нем присутствует более половины ее членов. Член Комиссии лично принимает участие в заседании Комиссии. Проведение заседания Комиссии путем заочного опроса ее членов не допускается.</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В случае рассмотрения на заседании Комиссии вопроса в отношении депутата, являющегося членом Комиссии, указанный депутат не участвует в голосовании.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7. Заседание Комиссии проводится в присутствии депутата, в отношении которого проведена проверка, подавшего заявление о невозможности по объективным причинам предоставить сведения о доходах, расходах, об имуществе и обязательствах имущественного характера своих супруги (супруга) и несовершеннолетних детей, о возникновении личной заинтересованности при осуществлении им своих полномочий, которая приводит или может привести к конфликту интересов. При наличии письменной просьбы депутата о рассмотрении указанных вопросов без его участия заседание Комиссии проводится в его отсутствие. В случае неявки депутата на заседание Комиссии и при отсутствии письменной просьбы депутата о рассмотрении данного вопроса без его участия рассмотрение вопроса откладывается. В случае повторной неявки депутата без уважительных причин Комиссия может принять решение о рассмотрении данного вопроса в отсутствие депутата.</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8. На заседании Комиссии заслушиваются пояснения депутата (с его согласия) и иных лиц, рассматриваются документы и материалы по существу вынесенных на заседание вопросов,  также  дополнительные  материалы.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9. О времени и месте заседания Комиссии члены Комиссии извещаются не позднее чем за два дня до его проведения.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10. Члены Комиссии и лица, участвовавшие в ее заседании, не вправе разглашать сведения, ставшие им известными в ходе работы Комиссии.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11. В случае необходимости для решения вопросов организационного, документационного, аналитического и правового обеспечения деятельности Комиссии председателем Комиссии могут привлекаться сотрудники администрации Октябрьского сельского поселения в соответствии с должностными регламентами.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12. Порядок осуществления Комиссией полномочия, указанного в подпункте  «а» пункта  3 настоящего Положения.</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bookmarkStart w:id="4" w:name="Par36"/>
      <w:bookmarkEnd w:id="4"/>
      <w:r w:rsidRPr="007C7620">
        <w:rPr>
          <w:rFonts w:ascii="Times New Roman" w:eastAsia="Times New Roman" w:hAnsi="Times New Roman" w:cs="Times New Roman"/>
          <w:sz w:val="24"/>
          <w:szCs w:val="28"/>
          <w:lang w:eastAsia="ru-RU"/>
        </w:rPr>
        <w:t>12.1. Представленные депутатом сведения регистрируются секретарем Комиссии в отдельном журнале в день их подачи.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12.2. В течение пяти дней после окончания срока, установленного для подачи уточненных сведений, сведения передаются секретарем Комиссии председателю Комиссии.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12.3. После получения материалов председатель Комиссии в трехдневный срок назначает дату заседания Комиссии, на котором принимается решение о начале осуществления анализа представленных депутатами сведений. Заседание Комиссии проводится не позднее одного месяца со дня окончания срока, установленного для подачи уточненных сведений.</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12.4. Осуществление анализа представленных депутатами сведений проводится в срок не позднее месяца со дня принятия Комиссией соответствующего решения и включает в себя:</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а) установление факта непредставления депутатами сведений, с указанием конкретных лиц, не представивших сведения, в том числе по причинам, признанным Комиссией объективными;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б) установление  факта представления  депутатами сведений с  нарушением  установленного  срока;</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в) оценку представленных сведений в сопоставлении со сведениями, представленными депутатом за предыдущие отчетные периоды;</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lastRenderedPageBreak/>
        <w:t>г) установление факта, подтверждающего, что сведения поданы в порядке и по формам справок, установленных законодательством;</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д) другие необходимые действия.</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12.5. По окончании осуществления анализа представленных депутатами сведений председатель Комиссии в трехдневный срок назначает дату проведения заседания Комиссии для рассмотрения итогов проведенного анализа. Дата заседания Комиссии о рассмотрении результатов проведенного анализа не может быть назначена позднее десяти дней со дня окончания осуществления анализа.</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12.6. По результатам проведенного анализа Комиссия принимает решение, в котором указывается:</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а) число депутатов, представивших сведения в порядке и по формам справок, установленных законодательством;</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б) число депутатов, уточнивших сведения в установленный  срок;</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в) число депутатов, подавших заявление о невозможности по объективным причинам представить сведения, решения Комиссии, принятые по результатам рассмотрения данных заявлений;</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г) сведения о депутатах, не представивших сведения, представивших сведения (в  том числе,  уточненные) с нарушением установленного срока, а также  порядка и формы справок;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д) сведения о депутатах, в отношении которых при проведении анализа выявлено изменение материального положения в отчетном периоде;</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е) другая необходимая информация и рекомендации, в том числе о реализации права на проведение проверок;</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ж) рекомендации о применении к депутату (-ам) конкретной  меры ответственности, предусмотренной  законодательством.</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12.7 В случае,  если  по  результатам  анализа  имеются основания  к  проведению проверки,  Комиссией  принимается  решение  о  проведении  проверки.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bookmarkStart w:id="5" w:name="Par52"/>
      <w:bookmarkEnd w:id="5"/>
      <w:r w:rsidRPr="007C7620">
        <w:rPr>
          <w:rFonts w:ascii="Times New Roman" w:eastAsia="Times New Roman" w:hAnsi="Times New Roman" w:cs="Times New Roman"/>
          <w:sz w:val="24"/>
          <w:szCs w:val="28"/>
          <w:lang w:eastAsia="ru-RU"/>
        </w:rPr>
        <w:t>13. Порядок осуществления Комиссией полномочия, указанного в подпункте «б» пункта 3 настоящего Положения.</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13.1. Заявление депутата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и приложенные к нему документы (далее - заявление депутата) регистрируются секретарем Комиссии в день поступления в отдельном журнале. Заявление депутата в течение трех дней со дня поступления передается председателю Комиссии.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13.2. Председатель Комиссии в трехдневный срок со дня поступления к нему заявления депутата назначает заседание Комиссии.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Комиссия рассматривает заявления депутатов, поданные до 30 апреля года, следующего за отчетным финансовым годом.</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Заседание Комиссии по рассмотрению заявления депутата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13.3. По итогам рассмотрения заявления депутата Комиссия принимает одно из следующих решений:</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а) признать, что причина непредставления депутатом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б) признать, что причина непредставления депутатом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принять меры по представлению указанных сведений;</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в) признать, что причина непредставления депутатом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Муниципального совета применить к депутату конкретную меру ответственности, предусмотренную   законодательством.</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lastRenderedPageBreak/>
        <w:t>14. Порядок осуществления Комиссией полномочия, указанного в подпункте «в» пункта  3 настоящего Положения.</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14.1. Кроме  основания,  указанного  в  пункте 12.7 настоящего  Положения, основанием для проведения проверки является достаточная информация, представленная в письменной форме в установленном порядке:</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а) правоохранительными органами, иными государственными органами, органами  местного самоуправления и их должностными  лицами;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в) Общественной палатой Российской Федерации, Общественной палатой Ярославской области, Общественной палатой Некоузского муниципального района;</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г) общероссийскими и региональными средствами массовой информации;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bookmarkStart w:id="6" w:name="Par68"/>
      <w:bookmarkEnd w:id="6"/>
      <w:r w:rsidRPr="007C7620">
        <w:rPr>
          <w:rFonts w:ascii="Times New Roman" w:eastAsia="Times New Roman" w:hAnsi="Times New Roman" w:cs="Times New Roman"/>
          <w:sz w:val="24"/>
          <w:szCs w:val="28"/>
          <w:lang w:eastAsia="ru-RU"/>
        </w:rPr>
        <w:t>д) другими органами, организациями, их должностными лицами и гражданами, если это предусмотрено законами субъекта Российской Федерации.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Информация анонимного характера не может служить основанием для проведения проверки.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14.2. Документы, содержащие основания для проведения проверки  регистрируются секретарем</w:t>
      </w:r>
      <w:r w:rsidRPr="007C7620">
        <w:rPr>
          <w:rFonts w:ascii="Times New Roman" w:eastAsia="Times New Roman" w:hAnsi="Times New Roman" w:cs="Times New Roman"/>
          <w:b/>
          <w:i/>
          <w:sz w:val="24"/>
          <w:szCs w:val="28"/>
          <w:lang w:eastAsia="ru-RU"/>
        </w:rPr>
        <w:t xml:space="preserve"> </w:t>
      </w:r>
      <w:r w:rsidRPr="007C7620">
        <w:rPr>
          <w:rFonts w:ascii="Times New Roman" w:eastAsia="Times New Roman" w:hAnsi="Times New Roman" w:cs="Times New Roman"/>
          <w:sz w:val="24"/>
          <w:szCs w:val="28"/>
          <w:lang w:eastAsia="ru-RU"/>
        </w:rPr>
        <w:t>Комиссии в отдельном журнале в день поступления и в течение трех дней со дня регистрации передаются председателю Комиссии.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14.3. Председатель Комиссии при поступлении к нему документов, содержащих основания для проведения проверки  Комиссии: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а) в трехдневный срок назначает дату заседания Комиссии по вопросу о принятии решения о проведении проверки.  При этом дата заседания Комиссии не может быть назначена позднее семи дней со дня поступления указанных документов;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б) в течение двух рабочих дней со дня принятия Комиссией решения о проведении проверки в письменной форме уведомляет депутата о принятом решении с указанием, какие представленные им сведения и соблюдение каких установленных ограничений, запретов и требований подлежат проверке, и предложением дать  пояснения в письменной  форме, предоставить документы  и иные  материалы по вопросам  проверки.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14.4. Проверка осуществляется в срок, не превышающий 60 дней со дня принятия Комиссией соответствующего решения. Указанный срок может быть продлен Комиссией до 90 дней.</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14.5. В рамках осуществления Комиссией полномочия, указанного в подпункте  «в» пункта 3 настоящего Положения, Комиссия осуществляет проверку:</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bookmarkStart w:id="7" w:name="Par80"/>
      <w:bookmarkEnd w:id="7"/>
      <w:r w:rsidRPr="007C7620">
        <w:rPr>
          <w:rFonts w:ascii="Times New Roman" w:eastAsia="Times New Roman" w:hAnsi="Times New Roman" w:cs="Times New Roman"/>
          <w:sz w:val="24"/>
          <w:szCs w:val="28"/>
          <w:lang w:eastAsia="ru-RU"/>
        </w:rPr>
        <w:t>а) достоверности и полноты сведений о доходах, об имуществе и обязательствах имущественного характера, представленных депутатами за отчетный период и за два года, предшествующие отчетному периоду;</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bookmarkStart w:id="8" w:name="Par81"/>
      <w:bookmarkEnd w:id="8"/>
      <w:r w:rsidRPr="007C7620">
        <w:rPr>
          <w:rFonts w:ascii="Times New Roman" w:eastAsia="Times New Roman" w:hAnsi="Times New Roman" w:cs="Times New Roman"/>
          <w:sz w:val="24"/>
          <w:szCs w:val="28"/>
          <w:lang w:eastAsia="ru-RU"/>
        </w:rPr>
        <w:t>б) соблюдения депутатом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запретов и требования о предотвращении и урегулировании конфликта интересов, исполнения им обязанностей, установленных федеральным законодательством и законодательством Ярославской области.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14.6. При осуществлении проверки Комиссия вправе:</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а) проводить по своей инициативе беседу с депутатом;</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б) изучать представленные депутатом документы и иные  материалы,  которые приобщаются к материалам проверки;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в) получать от депутата пояснения по представленным документам,  материалам;</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bookmarkStart w:id="9" w:name="Par96"/>
      <w:bookmarkEnd w:id="9"/>
      <w:r w:rsidRPr="007C7620">
        <w:rPr>
          <w:rFonts w:ascii="Times New Roman" w:eastAsia="Times New Roman" w:hAnsi="Times New Roman" w:cs="Times New Roman"/>
          <w:sz w:val="24"/>
          <w:szCs w:val="28"/>
          <w:lang w:eastAsia="ru-RU"/>
        </w:rPr>
        <w:t xml:space="preserve">г)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Ярославской области и других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депутата, его супруги (супруга) и несовершеннолетних детей,  о соблюдении депутатом ограничений и запретов, </w:t>
      </w:r>
      <w:r w:rsidRPr="007C7620">
        <w:rPr>
          <w:rFonts w:ascii="Times New Roman" w:eastAsia="Times New Roman" w:hAnsi="Times New Roman" w:cs="Times New Roman"/>
          <w:sz w:val="24"/>
          <w:szCs w:val="28"/>
          <w:lang w:eastAsia="ru-RU"/>
        </w:rPr>
        <w:lastRenderedPageBreak/>
        <w:t xml:space="preserve">требования о предотвращении и урегулировании конфликта интересов. В части направления запросов, указанных в настоящем пункте, Комиссия руководствуется федеральным законодательством.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Для получения сведений в  кредитных организациях, налоговых органах Российской Федерации, органах, осуществляющих государственную  регистрацию прав  на  недвижимое имущество  и сделок  с  ним,  председатель  Комиссии организует  подготовку  обращения Муниципального Совета  в  управление по противодействию коррупции Правительства  Ярославской области.;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д) наводить справки у физических лиц и получать от них информацию с их согласия.</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В запросе, предусмотренном подпунктом «г» пункта 14.6 настоящего Положения, указываются:</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а) фамилия, имя, отчество руководителя  органа или организации, в которые направляется запрос;</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б) нормативный правовой акт, на основании которого направляется запрос;</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в) фамилия, имя, отчество, дата и место рождения, место регистрации, жительства и (или) пребывания, должность и место работы, вид и реквизиты документа, удостоверяющего личность депутата, его супруги (супруга) и несовершеннолетних детей, сведения о доходах, об имуществе и обязательствах имущественного характера которых проверяются, либо в отношении которого имеются сведения о несоблюдении им установленных ограничений, запретов, обязанностей, требования о предотвращении и урегулировании конфликта интересов;</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г) содержание и объем сведений, подлежащих проверке;</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д) срок представления запрашиваемых сведений;</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е) фамилия, инициалы и номер телефона лица, подготовившего запрос;</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ж) другие необходимые сведения.</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14.7. Депутат, в связи с  осуществлением  проверки, вправе:</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а) давать пояснения, в  том числе  в  письменной  форме, по вопросам, связанным  с  осуществлением  проверки;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б) представлять документы, материалы и  давать по  ним  пояснения  в письменной  форме;</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в) обращаться  с ходатайством к  председателю  Комиссии  о проведении  с  ним  беседы по вопросам, связанным  с  осуществлением  проверки. Ходатайство  подлежит обязательному  удовлетворению.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14.8. Результаты проверки рассматриваются на открытом заседании Комиссии в трехдневный срок после их завершения.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По решению Комиссии на заседании Комиссии могут присутствовать представители средств массовой информации.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14.9. По вопросу, указанному в подпункте «а» пункта 14.5 настоящего Положения, Комиссия принимает одно из следующих решений:</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а) установить, что сведения о доходах, об имуществе и обязательствах имущественного характера, представленные депутатом в отношении себя и своих супруги (супруга) и несовершеннолетних детей, являются достоверными и полными;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б) установить, что сведения о доходах, об имуществе и обязательствах имущественного характера, представленные депутатом в отношении себя и своих супруги (супруга) и несовершеннолетних детей, являются недостоверными и (или) неполными. В этом случае Комиссия рекомендует Председателю Муниципального совета применить к  депутату конкретную меру  ответственности, предусмотренную законодательством.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14.10. По вопросу, указанному в подпункте «б» пункта  14.5 настоящего Положения, Комиссия принимает одно из следующих решений:</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а) установить, что депутат соблюдал установленные действующим законодательством ограничения, запреты, обязанности, требование о предотвращении и урегулировании конфликта интересов;</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б) установить, что депутат не соблюдал установленные действующим законодательством ограничения, запреты, обязанности, требование о предотвращении и урегулировании конфликта интересов. В этом случае Комиссия рекомендует Председателю </w:t>
      </w:r>
      <w:r w:rsidRPr="007C7620">
        <w:rPr>
          <w:rFonts w:ascii="Times New Roman" w:eastAsia="Times New Roman" w:hAnsi="Times New Roman" w:cs="Times New Roman"/>
          <w:sz w:val="24"/>
          <w:szCs w:val="28"/>
          <w:lang w:eastAsia="ru-RU"/>
        </w:rPr>
        <w:lastRenderedPageBreak/>
        <w:t xml:space="preserve">Муниципального совета применить к депутату конкретную меру ответственности, предусмотренную законодательством.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15. Порядок осуществления Комиссией полномочия, указанного в подпункте «д» пункта 3 настоящего Положения.</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15.1. Заявление депутата о возникновении у него личной заинтересованности, которая  приводит или может привести к  конфликту интересов,  и  приложенные  к нему документы (далее - заявление депутата) регистрируются секретарем Комиссии в день поступления в отдельном журнале. Заявление депутата в течение трех дней со дня поступления передается председателю Комиссии.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15.2. Председатель Комиссии в трехдневный срок со дня поступления к нему заявления депутата назначает заседание Комиссии.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Заседание Комиссии по рассмотрению заявления депутата проводится  не позднее одного месяца со дня регистрации заявления.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По итогам рассмотрения заявления депутата Комиссия принимает одно из следующих решений:</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а) установить, что  конфликт интересов и  (или) его возможность отсутствует;</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б) установить, что возникшая ситуация депутата приведет к возникновению конфликта интересов либо конфликт интересов имеет место. В этом случае Комиссия рекомендует депутату принять конкретные меры по предотвращению либо урегулированию конфликта интересов.</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16. Решения Комиссии принимаются большинством голосов от числа членов Комиссии, присутствующих на заседании. При равенстве голосов голос председателя Комиссии является решающим.</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17. Решение Комиссии оформляется протоколом. В протоколе заседания Комиссии указываются:</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а) дата заседания Комиссии, фамилии, имена, отчества членов Комиссии и других лиц, присутствующих на заседании;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б) формулировка каждого из рассматриваемых на заседании Комиссии вопросов, включая указание фамилии, имени, отчества депутата, в отношении которого он рассматривается;</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в) источник информации, содержащей основания для проведения проверки,  дата поступления информации в Комиссию;</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г) результаты анализа сведений, проверки,  материалы, на которых они основываются;</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д) содержание пояснений, данных депутатом;</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е) фамилии, имена, отчества выступивших на заседании лиц и краткое изложение их выступлений;</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ж) другие сведения;</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з) результаты голосования;</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и) принятое решение и обоснование его принятия.</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Протокол подписывается председательствующим на заседании.</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депутат.</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19. Протокол заседания Комиссии в течение пяти рабочих дней со дня проведения заседания направляется Председателю Муниципального совета.</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bookmarkStart w:id="10" w:name="Par143"/>
      <w:bookmarkEnd w:id="10"/>
      <w:r w:rsidRPr="007C7620">
        <w:rPr>
          <w:rFonts w:ascii="Times New Roman" w:eastAsia="Times New Roman" w:hAnsi="Times New Roman" w:cs="Times New Roman"/>
          <w:sz w:val="24"/>
          <w:szCs w:val="28"/>
          <w:lang w:eastAsia="ru-RU"/>
        </w:rPr>
        <w:t>Решение Комиссии, принятое по результатам проверки, с соблюдением федерального законодательства о государственной тайне, в течение пяти рабочих дней доводятся до сведения депутата, в отношении которого осуществлялась проверка.</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Решение Комиссии, принятое по результатам рассмотрения заявления депутата, доводится до сведения депутата на заседании Комиссии, а в случае рассмотрения заявления в отсутствие депутата - в срок, указанный в абзаце втором настоящего пункта.</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20. По решению Комиссии сведения о результатах проверки в течение пяти рабочих дней со дня проведения заседания направляются органам и лицам, предоставившим информацию, явившуюся основанием для проведения проверки  с соблюдением федерального законодательства о государственной тайне и о защите персональных данных с </w:t>
      </w:r>
      <w:r w:rsidRPr="007C7620">
        <w:rPr>
          <w:rFonts w:ascii="Times New Roman" w:eastAsia="Times New Roman" w:hAnsi="Times New Roman" w:cs="Times New Roman"/>
          <w:sz w:val="24"/>
          <w:szCs w:val="28"/>
          <w:lang w:eastAsia="ru-RU"/>
        </w:rPr>
        <w:lastRenderedPageBreak/>
        <w:t>одновременным уведомлением об этом депутата, в отношении которого проводились проверка.</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21. В случае если в ходе анализа, проведения проверки  выявлены основания  для  осуществления  контроля  за  расходами,  признаки преступления, административного или иного правонарушения, материалы, полученные в результате анализа,  осуществления проверки  в трехдневный срок после их завершения направляются Комиссией в государственные органы и их должностным  лицам  в соответствии с их компетенцией.</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22. Председатель Муниципального совета обязан рассмотреть протокол заседания  Комиссии.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Рекомендации  Комиссии  о применении  к  депутату  конкретной меры  ответственности подлежат  рассмотрению в соответствии с действующим  законодательством.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О рассмотрении рекомендаций Комиссии Председатель Муниципального совета в письменной форме уведомляет Комиссию не позднее семи дней со дня поступления к нему протокола заседания Комиссии.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8"/>
          <w:lang w:eastAsia="ru-RU"/>
        </w:rPr>
      </w:pPr>
      <w:r w:rsidRPr="007C7620">
        <w:rPr>
          <w:rFonts w:ascii="Times New Roman" w:eastAsia="Times New Roman" w:hAnsi="Times New Roman" w:cs="Times New Roman"/>
          <w:sz w:val="24"/>
          <w:szCs w:val="28"/>
          <w:lang w:eastAsia="ru-RU"/>
        </w:rPr>
        <w:t xml:space="preserve">23. Для исполнения решений Комиссии могут быть подготовлены проекты нормативных правовых актов Муниципального совета, решений или поручений </w:t>
      </w:r>
      <w:r w:rsidRPr="007C7620">
        <w:rPr>
          <w:rFonts w:ascii="Times New Roman" w:eastAsia="Times New Roman" w:hAnsi="Times New Roman" w:cs="Times New Roman"/>
          <w:color w:val="000000"/>
          <w:sz w:val="24"/>
          <w:szCs w:val="28"/>
          <w:lang w:eastAsia="ru-RU"/>
        </w:rPr>
        <w:t>Председателя Муниципального совета, которые в установленном порядке представляются на рассмотрение Председателя Муниципального совета и  (или) Муниципального Совета.</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bookmarkStart w:id="11" w:name="Par151"/>
      <w:bookmarkEnd w:id="11"/>
      <w:r w:rsidRPr="007C7620">
        <w:rPr>
          <w:rFonts w:ascii="Times New Roman" w:eastAsia="Times New Roman" w:hAnsi="Times New Roman" w:cs="Times New Roman"/>
          <w:color w:val="000000"/>
          <w:sz w:val="24"/>
          <w:szCs w:val="28"/>
          <w:lang w:eastAsia="ru-RU"/>
        </w:rPr>
        <w:t xml:space="preserve">24. Информация о результатах проведенного анализа, проверки подлежит размещению в информационно-телекоммуникационной сети «Интернет» в течение десяти рабочих дней с момента принятия Комиссией соответствующего решения.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Информацию, указанную в абзаце первом данного </w:t>
      </w:r>
      <w:hyperlink w:anchor="Par151" w:history="1">
        <w:r w:rsidRPr="007C7620">
          <w:rPr>
            <w:rFonts w:ascii="Times New Roman" w:eastAsia="Times New Roman" w:hAnsi="Times New Roman" w:cs="Times New Roman"/>
            <w:sz w:val="24"/>
            <w:szCs w:val="28"/>
            <w:lang w:eastAsia="ru-RU"/>
          </w:rPr>
          <w:t>пункта</w:t>
        </w:r>
      </w:hyperlink>
      <w:r w:rsidRPr="007C7620">
        <w:rPr>
          <w:rFonts w:ascii="Times New Roman" w:eastAsia="Times New Roman" w:hAnsi="Times New Roman" w:cs="Times New Roman"/>
          <w:sz w:val="24"/>
          <w:szCs w:val="28"/>
          <w:lang w:eastAsia="ru-RU"/>
        </w:rPr>
        <w:t>, секретарь Комиссии направляет сотруднику администрации Октябрьского сельского поселения, ответственному за размещение сведений на официальном информационном ресурсе в информационно-телекоммуникационной сети «Интернет»,  для ее размещения на официальном сайте администрации Октябрьского сельского поселения.</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7C7620">
        <w:rPr>
          <w:rFonts w:ascii="Times New Roman" w:eastAsia="Times New Roman" w:hAnsi="Times New Roman" w:cs="Times New Roman"/>
          <w:color w:val="000000"/>
          <w:sz w:val="24"/>
          <w:szCs w:val="28"/>
          <w:lang w:eastAsia="ru-RU"/>
        </w:rPr>
        <w:t xml:space="preserve">25. Справки о доходах, расходах, об имуществе и обязательствах имущественного характера, материалы проверок и иные документы, журналы   </w:t>
      </w:r>
      <w:r w:rsidRPr="007C7620">
        <w:rPr>
          <w:rFonts w:ascii="Times New Roman" w:eastAsia="Times New Roman" w:hAnsi="Times New Roman" w:cs="Times New Roman"/>
          <w:sz w:val="24"/>
          <w:szCs w:val="28"/>
          <w:lang w:eastAsia="ru-RU"/>
        </w:rPr>
        <w:t xml:space="preserve">включаются в соответствующее номенклатурное дело Муниципального совета.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8"/>
          <w:lang w:eastAsia="ru-RU"/>
        </w:rPr>
      </w:pPr>
      <w:r w:rsidRPr="007C7620">
        <w:rPr>
          <w:rFonts w:ascii="Times New Roman" w:eastAsia="Times New Roman" w:hAnsi="Times New Roman" w:cs="Times New Roman"/>
          <w:sz w:val="24"/>
          <w:szCs w:val="28"/>
          <w:lang w:eastAsia="ru-RU"/>
        </w:rPr>
        <w:t xml:space="preserve">Хранение номенклатурного дела обеспечивается   администрацией Октябрьского сельского поселения. Передача номенклатурного дела осуществляется по  акту  приема-передачи.  </w:t>
      </w:r>
    </w:p>
    <w:p w:rsidR="007C7620" w:rsidRPr="007C7620" w:rsidRDefault="007C7620" w:rsidP="007C7620">
      <w:pPr>
        <w:autoSpaceDE w:val="0"/>
        <w:autoSpaceDN w:val="0"/>
        <w:adjustRightInd w:val="0"/>
        <w:spacing w:after="0" w:line="240" w:lineRule="auto"/>
        <w:ind w:firstLine="540"/>
        <w:jc w:val="both"/>
        <w:rPr>
          <w:rFonts w:ascii="Times New Roman" w:eastAsia="Times New Roman" w:hAnsi="Times New Roman" w:cs="Times New Roman"/>
          <w:color w:val="0000FF"/>
          <w:sz w:val="28"/>
          <w:szCs w:val="28"/>
          <w:lang w:eastAsia="ru-RU"/>
        </w:rPr>
      </w:pPr>
      <w:r w:rsidRPr="007C7620">
        <w:rPr>
          <w:rFonts w:ascii="Times New Roman" w:eastAsia="Times New Roman" w:hAnsi="Times New Roman" w:cs="Times New Roman"/>
          <w:color w:val="0000FF"/>
          <w:sz w:val="28"/>
          <w:szCs w:val="28"/>
          <w:lang w:eastAsia="ru-RU"/>
        </w:rPr>
        <w:t xml:space="preserve"> </w:t>
      </w:r>
    </w:p>
    <w:p w:rsidR="007C7620" w:rsidRPr="007C7620" w:rsidRDefault="007C7620" w:rsidP="007C7620">
      <w:pPr>
        <w:spacing w:after="0" w:line="240" w:lineRule="auto"/>
        <w:jc w:val="right"/>
        <w:rPr>
          <w:rFonts w:ascii="Times New Roman" w:eastAsia="Times New Roman" w:hAnsi="Times New Roman" w:cs="Times New Roman"/>
          <w:sz w:val="24"/>
          <w:szCs w:val="28"/>
          <w:lang w:eastAsia="ru-RU"/>
        </w:rPr>
      </w:pPr>
      <w:r w:rsidRPr="007C7620">
        <w:rPr>
          <w:rFonts w:ascii="Calibri" w:eastAsia="Calibri" w:hAnsi="Calibri" w:cs="Times New Roman"/>
          <w:b/>
        </w:rPr>
        <w:br w:type="page"/>
      </w:r>
      <w:r w:rsidRPr="007C7620">
        <w:rPr>
          <w:rFonts w:ascii="Times New Roman" w:eastAsia="Times New Roman" w:hAnsi="Times New Roman" w:cs="Times New Roman"/>
          <w:sz w:val="24"/>
          <w:szCs w:val="28"/>
          <w:lang w:eastAsia="ru-RU"/>
        </w:rPr>
        <w:lastRenderedPageBreak/>
        <w:t>Приложение 2</w:t>
      </w:r>
    </w:p>
    <w:p w:rsidR="007C7620" w:rsidRPr="007C7620" w:rsidRDefault="007C7620" w:rsidP="007C7620">
      <w:pPr>
        <w:spacing w:after="0" w:line="240" w:lineRule="auto"/>
        <w:jc w:val="right"/>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 к Решению Муниципального совета </w:t>
      </w:r>
    </w:p>
    <w:p w:rsidR="007C7620" w:rsidRPr="007C7620" w:rsidRDefault="007C7620" w:rsidP="007C7620">
      <w:pPr>
        <w:spacing w:after="0" w:line="240" w:lineRule="auto"/>
        <w:jc w:val="right"/>
        <w:rPr>
          <w:rFonts w:ascii="Times New Roman" w:eastAsia="Times New Roman" w:hAnsi="Times New Roman" w:cs="Times New Roman"/>
          <w:sz w:val="24"/>
          <w:szCs w:val="28"/>
          <w:lang w:eastAsia="ru-RU"/>
        </w:rPr>
      </w:pPr>
      <w:r w:rsidRPr="007C7620">
        <w:rPr>
          <w:rFonts w:ascii="Times New Roman" w:eastAsia="Times New Roman" w:hAnsi="Times New Roman" w:cs="Times New Roman"/>
          <w:sz w:val="24"/>
          <w:szCs w:val="28"/>
          <w:lang w:eastAsia="ru-RU"/>
        </w:rPr>
        <w:t xml:space="preserve">                                                                           от 30.03.2016  № 74</w:t>
      </w:r>
    </w:p>
    <w:p w:rsidR="007C7620" w:rsidRPr="007C7620" w:rsidRDefault="007C7620" w:rsidP="007C7620">
      <w:pPr>
        <w:spacing w:after="0" w:line="240" w:lineRule="auto"/>
        <w:rPr>
          <w:rFonts w:ascii="Times New Roman" w:eastAsia="Times New Roman" w:hAnsi="Times New Roman" w:cs="Times New Roman"/>
          <w:sz w:val="24"/>
          <w:szCs w:val="28"/>
          <w:lang w:eastAsia="ru-RU"/>
        </w:rPr>
      </w:pPr>
    </w:p>
    <w:p w:rsidR="007C7620" w:rsidRPr="007C7620" w:rsidRDefault="007C7620" w:rsidP="007C7620">
      <w:pPr>
        <w:spacing w:after="0" w:line="240" w:lineRule="auto"/>
        <w:jc w:val="center"/>
        <w:rPr>
          <w:rFonts w:ascii="Times New Roman" w:eastAsia="Times New Roman" w:hAnsi="Times New Roman" w:cs="Times New Roman"/>
          <w:b/>
          <w:color w:val="000000"/>
          <w:sz w:val="24"/>
          <w:szCs w:val="28"/>
          <w:lang w:eastAsia="ru-RU"/>
        </w:rPr>
      </w:pPr>
      <w:r w:rsidRPr="007C7620">
        <w:rPr>
          <w:rFonts w:ascii="Times New Roman" w:eastAsia="Times New Roman" w:hAnsi="Times New Roman" w:cs="Times New Roman"/>
          <w:b/>
          <w:color w:val="000000"/>
          <w:sz w:val="24"/>
          <w:szCs w:val="28"/>
          <w:lang w:eastAsia="ru-RU"/>
        </w:rPr>
        <w:t xml:space="preserve">Состав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Муниципального совета Октябрьского сельского поселения </w:t>
      </w:r>
    </w:p>
    <w:p w:rsidR="007C7620" w:rsidRPr="007C7620" w:rsidRDefault="007C7620" w:rsidP="007C7620">
      <w:pPr>
        <w:spacing w:after="0" w:line="240" w:lineRule="auto"/>
        <w:jc w:val="center"/>
        <w:rPr>
          <w:rFonts w:ascii="Times New Roman" w:eastAsia="Times New Roman" w:hAnsi="Times New Roman" w:cs="Times New Roman"/>
          <w:b/>
          <w:color w:val="000000"/>
          <w:sz w:val="24"/>
          <w:szCs w:val="28"/>
          <w:lang w:eastAsia="ru-RU"/>
        </w:rPr>
      </w:pPr>
    </w:p>
    <w:p w:rsidR="007C7620" w:rsidRPr="007C7620" w:rsidRDefault="007C7620" w:rsidP="007C7620">
      <w:pPr>
        <w:numPr>
          <w:ilvl w:val="0"/>
          <w:numId w:val="1"/>
        </w:numPr>
        <w:spacing w:after="0" w:line="240" w:lineRule="auto"/>
        <w:rPr>
          <w:rFonts w:ascii="Times New Roman" w:eastAsia="Times New Roman" w:hAnsi="Times New Roman" w:cs="Times New Roman"/>
          <w:color w:val="000000"/>
          <w:sz w:val="24"/>
          <w:szCs w:val="28"/>
          <w:lang w:eastAsia="ru-RU"/>
        </w:rPr>
      </w:pPr>
      <w:r w:rsidRPr="007C7620">
        <w:rPr>
          <w:rFonts w:ascii="Times New Roman" w:eastAsia="Times New Roman" w:hAnsi="Times New Roman" w:cs="Times New Roman"/>
          <w:color w:val="000000"/>
          <w:sz w:val="24"/>
          <w:szCs w:val="28"/>
          <w:lang w:eastAsia="ru-RU"/>
        </w:rPr>
        <w:t>Коршунов Александр Николаевич – депутат Муниципального совета Октябрьского сельского поселения, директор МУП «Октябрь-ЖКХ»,</w:t>
      </w:r>
    </w:p>
    <w:p w:rsidR="007C7620" w:rsidRPr="007C7620" w:rsidRDefault="007C7620" w:rsidP="007C7620">
      <w:pPr>
        <w:numPr>
          <w:ilvl w:val="0"/>
          <w:numId w:val="1"/>
        </w:numPr>
        <w:spacing w:after="0" w:line="240" w:lineRule="auto"/>
        <w:rPr>
          <w:rFonts w:ascii="Times New Roman" w:eastAsia="Times New Roman" w:hAnsi="Times New Roman" w:cs="Times New Roman"/>
          <w:color w:val="000000"/>
          <w:sz w:val="24"/>
          <w:szCs w:val="28"/>
          <w:lang w:eastAsia="ru-RU"/>
        </w:rPr>
      </w:pPr>
      <w:r w:rsidRPr="007C7620">
        <w:rPr>
          <w:rFonts w:ascii="Times New Roman" w:eastAsia="Times New Roman" w:hAnsi="Times New Roman" w:cs="Times New Roman"/>
          <w:color w:val="000000"/>
          <w:sz w:val="24"/>
          <w:szCs w:val="28"/>
          <w:lang w:eastAsia="ru-RU"/>
        </w:rPr>
        <w:t>Лаврикова Ольга Леонидовна  - депутат Муниципального совета Октябрьского сельского поселения, главный бухгалтер МУП «Октябрь-ЖКХ»,</w:t>
      </w:r>
    </w:p>
    <w:p w:rsidR="007C7620" w:rsidRPr="007C7620" w:rsidRDefault="007C7620" w:rsidP="007C7620">
      <w:pPr>
        <w:numPr>
          <w:ilvl w:val="0"/>
          <w:numId w:val="1"/>
        </w:numPr>
        <w:spacing w:after="0" w:line="240" w:lineRule="auto"/>
        <w:rPr>
          <w:rFonts w:ascii="Times New Roman" w:eastAsia="Times New Roman" w:hAnsi="Times New Roman" w:cs="Times New Roman"/>
          <w:color w:val="000000"/>
          <w:sz w:val="24"/>
          <w:szCs w:val="28"/>
          <w:lang w:eastAsia="ru-RU"/>
        </w:rPr>
      </w:pPr>
      <w:r w:rsidRPr="007C7620">
        <w:rPr>
          <w:rFonts w:ascii="Times New Roman" w:eastAsia="Times New Roman" w:hAnsi="Times New Roman" w:cs="Times New Roman"/>
          <w:color w:val="000000"/>
          <w:sz w:val="24"/>
          <w:szCs w:val="28"/>
          <w:lang w:eastAsia="ru-RU"/>
        </w:rPr>
        <w:t>Колобкова Елена Алексеевна - депутат Муниципального совета Октябрьского сельского поселения, заведующий МДОУ «Октябрьский детский сад».</w:t>
      </w:r>
    </w:p>
    <w:p w:rsidR="007C7620" w:rsidRPr="007C7620" w:rsidRDefault="007C7620" w:rsidP="007C7620">
      <w:pPr>
        <w:spacing w:after="0" w:line="240" w:lineRule="auto"/>
        <w:jc w:val="center"/>
        <w:rPr>
          <w:rFonts w:ascii="Calibri" w:eastAsia="Calibri" w:hAnsi="Calibri" w:cs="Times New Roman"/>
        </w:rPr>
      </w:pPr>
    </w:p>
    <w:p w:rsidR="002863E1" w:rsidRDefault="002863E1">
      <w:bookmarkStart w:id="12" w:name="_GoBack"/>
      <w:bookmarkEnd w:id="12"/>
    </w:p>
    <w:sectPr w:rsidR="002863E1" w:rsidSect="00C429EB">
      <w:pgSz w:w="11909" w:h="16838"/>
      <w:pgMar w:top="567" w:right="710" w:bottom="567"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8356B"/>
    <w:multiLevelType w:val="hybridMultilevel"/>
    <w:tmpl w:val="747A0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20"/>
    <w:rsid w:val="002863E1"/>
    <w:rsid w:val="007C7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01C25-124B-474B-AF0B-4A282B16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3975</Words>
  <Characters>22661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Лапшина</dc:creator>
  <cp:keywords/>
  <dc:description/>
  <cp:lastModifiedBy>Анастасия Лапшина</cp:lastModifiedBy>
  <cp:revision>1</cp:revision>
  <dcterms:created xsi:type="dcterms:W3CDTF">2016-04-18T12:25:00Z</dcterms:created>
  <dcterms:modified xsi:type="dcterms:W3CDTF">2016-04-18T12:25:00Z</dcterms:modified>
</cp:coreProperties>
</file>