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2B" w:rsidRDefault="00E35BC5" w:rsidP="00E35BC5">
      <w:pPr>
        <w:tabs>
          <w:tab w:val="left" w:pos="3495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9262B" w:rsidRPr="00767EE8" w:rsidRDefault="00B9262B" w:rsidP="00B9262B">
      <w:pPr>
        <w:jc w:val="center"/>
        <w:rPr>
          <w:rStyle w:val="a3"/>
          <w:rFonts w:ascii="Times New Roman" w:hAnsi="Times New Roman"/>
          <w:sz w:val="28"/>
        </w:rPr>
      </w:pPr>
      <w:r w:rsidRPr="00767EE8">
        <w:rPr>
          <w:rStyle w:val="a3"/>
          <w:rFonts w:ascii="Times New Roman" w:hAnsi="Times New Roman"/>
          <w:sz w:val="28"/>
        </w:rPr>
        <w:t>АДМИНИСТРАЦИЯ ОКТЯБРЬСКОГО СЕЛЬСКОГО ПОСЕЛЕНИЯ</w:t>
      </w:r>
    </w:p>
    <w:p w:rsidR="00B9262B" w:rsidRPr="00767EE8" w:rsidRDefault="00B9262B" w:rsidP="00B9262B">
      <w:pPr>
        <w:pBdr>
          <w:bottom w:val="single" w:sz="12" w:space="1" w:color="auto"/>
        </w:pBdr>
        <w:jc w:val="center"/>
        <w:rPr>
          <w:rStyle w:val="a3"/>
          <w:rFonts w:ascii="Times New Roman" w:hAnsi="Times New Roman"/>
          <w:sz w:val="28"/>
        </w:rPr>
      </w:pPr>
      <w:r w:rsidRPr="00767EE8">
        <w:rPr>
          <w:rStyle w:val="a3"/>
          <w:rFonts w:ascii="Times New Roman" w:hAnsi="Times New Roman"/>
          <w:sz w:val="28"/>
        </w:rPr>
        <w:t>Некоузский муниципальный район, Ярославская область</w:t>
      </w:r>
    </w:p>
    <w:p w:rsidR="00B9262B" w:rsidRPr="00767EE8" w:rsidRDefault="00B9262B" w:rsidP="00B9262B">
      <w:pPr>
        <w:rPr>
          <w:rFonts w:ascii="Times New Roman" w:hAnsi="Times New Roman"/>
          <w:sz w:val="28"/>
        </w:rPr>
      </w:pPr>
    </w:p>
    <w:p w:rsidR="00B9262B" w:rsidRPr="00767EE8" w:rsidRDefault="00B9262B" w:rsidP="00B9262B">
      <w:pPr>
        <w:jc w:val="center"/>
        <w:rPr>
          <w:rFonts w:ascii="Times New Roman" w:hAnsi="Times New Roman"/>
          <w:b/>
          <w:sz w:val="28"/>
        </w:rPr>
      </w:pPr>
      <w:r w:rsidRPr="00767EE8">
        <w:rPr>
          <w:rFonts w:ascii="Times New Roman" w:hAnsi="Times New Roman"/>
          <w:b/>
          <w:sz w:val="28"/>
        </w:rPr>
        <w:t>ПОСТАНОВЛЕНИЕ</w:t>
      </w:r>
    </w:p>
    <w:p w:rsidR="00B9262B" w:rsidRPr="00767EE8" w:rsidRDefault="00B9262B" w:rsidP="00B9262B">
      <w:pPr>
        <w:rPr>
          <w:rFonts w:ascii="Times New Roman" w:hAnsi="Times New Roman"/>
          <w:sz w:val="28"/>
        </w:rPr>
      </w:pPr>
    </w:p>
    <w:p w:rsidR="00B9262B" w:rsidRPr="00767EE8" w:rsidRDefault="00B9262B" w:rsidP="00B9262B">
      <w:pPr>
        <w:jc w:val="center"/>
        <w:rPr>
          <w:rFonts w:ascii="Times New Roman" w:hAnsi="Times New Roman"/>
          <w:sz w:val="28"/>
        </w:rPr>
      </w:pPr>
      <w:proofErr w:type="gramStart"/>
      <w:r w:rsidRPr="00767EE8">
        <w:rPr>
          <w:rFonts w:ascii="Times New Roman" w:hAnsi="Times New Roman"/>
          <w:sz w:val="28"/>
        </w:rPr>
        <w:t>от</w:t>
      </w:r>
      <w:proofErr w:type="gramEnd"/>
      <w:r w:rsidR="00E35BC5">
        <w:rPr>
          <w:rFonts w:ascii="Times New Roman" w:hAnsi="Times New Roman"/>
          <w:sz w:val="28"/>
        </w:rPr>
        <w:t xml:space="preserve"> _____</w:t>
      </w:r>
      <w:r w:rsidRPr="00767EE8">
        <w:rPr>
          <w:rFonts w:ascii="Times New Roman" w:hAnsi="Times New Roman"/>
          <w:sz w:val="28"/>
        </w:rPr>
        <w:t xml:space="preserve"> .20</w:t>
      </w:r>
      <w:r w:rsidR="00E35BC5">
        <w:rPr>
          <w:rFonts w:ascii="Times New Roman" w:hAnsi="Times New Roman"/>
          <w:sz w:val="28"/>
        </w:rPr>
        <w:t>20</w:t>
      </w:r>
      <w:r w:rsidRPr="00767EE8">
        <w:rPr>
          <w:rFonts w:ascii="Times New Roman" w:hAnsi="Times New Roman"/>
          <w:sz w:val="28"/>
        </w:rPr>
        <w:t xml:space="preserve">                                                                                               №</w:t>
      </w:r>
    </w:p>
    <w:p w:rsidR="00B9262B" w:rsidRPr="00767EE8" w:rsidRDefault="00B9262B" w:rsidP="00B9262B">
      <w:pPr>
        <w:rPr>
          <w:rFonts w:ascii="Times New Roman" w:hAnsi="Times New Roman"/>
          <w:sz w:val="28"/>
        </w:rPr>
      </w:pPr>
    </w:p>
    <w:p w:rsidR="00B9262B" w:rsidRPr="00767EE8" w:rsidRDefault="00B9262B" w:rsidP="00B9262B">
      <w:pPr>
        <w:spacing w:after="0" w:line="240" w:lineRule="auto"/>
        <w:rPr>
          <w:rFonts w:ascii="Times New Roman" w:hAnsi="Times New Roman"/>
          <w:sz w:val="28"/>
        </w:rPr>
      </w:pPr>
      <w:r w:rsidRPr="00767EE8">
        <w:rPr>
          <w:rFonts w:ascii="Times New Roman" w:hAnsi="Times New Roman"/>
          <w:sz w:val="28"/>
        </w:rPr>
        <w:t>О внесении изменений в постановление</w:t>
      </w:r>
    </w:p>
    <w:p w:rsidR="00B9262B" w:rsidRPr="00767EE8" w:rsidRDefault="00B9262B" w:rsidP="00B9262B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767EE8">
        <w:rPr>
          <w:rFonts w:ascii="Times New Roman" w:hAnsi="Times New Roman"/>
          <w:sz w:val="28"/>
        </w:rPr>
        <w:t>администрации</w:t>
      </w:r>
      <w:proofErr w:type="gramEnd"/>
      <w:r w:rsidRPr="00767EE8">
        <w:rPr>
          <w:rFonts w:ascii="Times New Roman" w:hAnsi="Times New Roman"/>
          <w:sz w:val="28"/>
        </w:rPr>
        <w:t xml:space="preserve"> поселения от 25.12.2017 №155</w:t>
      </w:r>
    </w:p>
    <w:p w:rsidR="00B9262B" w:rsidRPr="00767EE8" w:rsidRDefault="00B9262B" w:rsidP="00B9262B">
      <w:pPr>
        <w:rPr>
          <w:rFonts w:ascii="Times New Roman" w:hAnsi="Times New Roman"/>
          <w:sz w:val="28"/>
        </w:rPr>
      </w:pPr>
    </w:p>
    <w:p w:rsidR="00B9262B" w:rsidRPr="00767EE8" w:rsidRDefault="00B9262B" w:rsidP="00B9262B">
      <w:pPr>
        <w:jc w:val="both"/>
        <w:rPr>
          <w:rFonts w:ascii="Times New Roman" w:hAnsi="Times New Roman"/>
          <w:sz w:val="28"/>
          <w:szCs w:val="28"/>
        </w:rPr>
      </w:pPr>
      <w:r w:rsidRPr="00767EE8">
        <w:rPr>
          <w:rFonts w:ascii="Times New Roman" w:hAnsi="Times New Roman"/>
          <w:sz w:val="28"/>
          <w:szCs w:val="28"/>
        </w:rPr>
        <w:t>В соответствии со статьёй 179 Бюджетного кодекса РФ, Федеральным законом от 06.10.2003г. №131-ФЗ «Об общих принципах организации местного самоуправления в Российской Федерации», Уставом Октябрьского сельского поселения</w:t>
      </w:r>
      <w:r w:rsidRPr="00767EE8">
        <w:rPr>
          <w:rFonts w:ascii="Times New Roman" w:hAnsi="Times New Roman"/>
          <w:color w:val="000000"/>
          <w:sz w:val="28"/>
          <w:szCs w:val="28"/>
        </w:rPr>
        <w:t xml:space="preserve">, Администрация Октябрьского сельского поселения </w:t>
      </w:r>
    </w:p>
    <w:p w:rsidR="00B9262B" w:rsidRPr="00767EE8" w:rsidRDefault="00B9262B" w:rsidP="00B9262B">
      <w:pPr>
        <w:ind w:firstLine="720"/>
        <w:rPr>
          <w:rFonts w:ascii="Times New Roman" w:hAnsi="Times New Roman"/>
          <w:sz w:val="28"/>
          <w:szCs w:val="28"/>
        </w:rPr>
      </w:pPr>
      <w:r w:rsidRPr="00767EE8">
        <w:rPr>
          <w:rFonts w:ascii="Times New Roman" w:hAnsi="Times New Roman"/>
          <w:sz w:val="28"/>
          <w:szCs w:val="28"/>
        </w:rPr>
        <w:t>ПОСТАНОВЛЯЕТ:</w:t>
      </w:r>
    </w:p>
    <w:p w:rsidR="00B9262B" w:rsidRPr="00767EE8" w:rsidRDefault="00B9262B" w:rsidP="00B9262B">
      <w:pPr>
        <w:ind w:firstLine="720"/>
        <w:jc w:val="center"/>
        <w:rPr>
          <w:rFonts w:ascii="Times New Roman" w:hAnsi="Times New Roman"/>
        </w:rPr>
      </w:pPr>
    </w:p>
    <w:p w:rsidR="00B9262B" w:rsidRPr="009627DB" w:rsidRDefault="00B9262B" w:rsidP="00B9262B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767EE8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767EE8">
        <w:rPr>
          <w:rFonts w:ascii="Times New Roman" w:hAnsi="Times New Roman"/>
          <w:bCs/>
          <w:sz w:val="28"/>
          <w:szCs w:val="28"/>
        </w:rPr>
        <w:t xml:space="preserve">«Формирование комфортной   </w:t>
      </w:r>
      <w:proofErr w:type="gramStart"/>
      <w:r w:rsidRPr="00767EE8">
        <w:rPr>
          <w:rFonts w:ascii="Times New Roman" w:hAnsi="Times New Roman"/>
          <w:bCs/>
          <w:sz w:val="28"/>
          <w:szCs w:val="28"/>
        </w:rPr>
        <w:t>городской  среды</w:t>
      </w:r>
      <w:proofErr w:type="gramEnd"/>
      <w:r w:rsidRPr="00767EE8">
        <w:rPr>
          <w:rFonts w:ascii="Times New Roman" w:hAnsi="Times New Roman"/>
          <w:bCs/>
          <w:sz w:val="28"/>
          <w:szCs w:val="28"/>
        </w:rPr>
        <w:t xml:space="preserve"> на территории Октябрьского сельского поселения на 2018 - 2024 годы» </w:t>
      </w:r>
      <w:r w:rsidRPr="00767EE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Октябрьского сельского поселения от 25.12.2017 № 155 </w:t>
      </w:r>
      <w:r w:rsidRPr="00767EE8">
        <w:rPr>
          <w:rFonts w:ascii="Times New Roman" w:hAnsi="Times New Roman"/>
          <w:bCs/>
          <w:sz w:val="28"/>
          <w:szCs w:val="28"/>
        </w:rPr>
        <w:t>«Формирование комфортной   городской  среды на территории Октябрьского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EE8">
        <w:rPr>
          <w:rFonts w:ascii="Times New Roman" w:hAnsi="Times New Roman"/>
          <w:bCs/>
          <w:sz w:val="28"/>
          <w:szCs w:val="28"/>
        </w:rPr>
        <w:t>сельского поселения на 2018 - 2024 годы»</w:t>
      </w:r>
      <w:r w:rsidRPr="00767EE8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Pr="00767EE8">
        <w:rPr>
          <w:rFonts w:ascii="Times New Roman" w:hAnsi="Times New Roman"/>
          <w:sz w:val="28"/>
          <w:szCs w:val="28"/>
        </w:rPr>
        <w:tab/>
      </w:r>
    </w:p>
    <w:p w:rsidR="00B9262B" w:rsidRPr="00B9262B" w:rsidRDefault="00E35BC5" w:rsidP="00B9262B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262B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="00B9262B">
        <w:rPr>
          <w:rFonts w:ascii="Times New Roman" w:hAnsi="Times New Roman"/>
          <w:sz w:val="28"/>
          <w:szCs w:val="28"/>
        </w:rPr>
        <w:t>Приложение  №</w:t>
      </w:r>
      <w:proofErr w:type="gramEnd"/>
      <w:r w:rsidR="00B9262B">
        <w:rPr>
          <w:rFonts w:ascii="Times New Roman" w:hAnsi="Times New Roman"/>
          <w:sz w:val="28"/>
          <w:szCs w:val="28"/>
        </w:rPr>
        <w:t xml:space="preserve"> 4</w:t>
      </w:r>
      <w:r w:rsidR="00B9262B" w:rsidRPr="00B9262B">
        <w:rPr>
          <w:rFonts w:ascii="Times New Roman" w:hAnsi="Times New Roman"/>
          <w:sz w:val="28"/>
          <w:szCs w:val="28"/>
        </w:rPr>
        <w:t xml:space="preserve">  к  муниципальной  программе   изложить  в  новой  редакции</w:t>
      </w:r>
      <w:r w:rsidR="00B9262B">
        <w:rPr>
          <w:rFonts w:ascii="Times New Roman" w:hAnsi="Times New Roman"/>
          <w:sz w:val="28"/>
          <w:szCs w:val="28"/>
        </w:rPr>
        <w:t>( приложение 1 к постановлению).</w:t>
      </w:r>
    </w:p>
    <w:p w:rsidR="00B9262B" w:rsidRPr="00B9262B" w:rsidRDefault="00B9262B" w:rsidP="00B9262B">
      <w:pPr>
        <w:tabs>
          <w:tab w:val="left" w:pos="34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9262B">
        <w:rPr>
          <w:rFonts w:ascii="Times New Roman" w:hAnsi="Times New Roman"/>
          <w:sz w:val="28"/>
          <w:szCs w:val="28"/>
        </w:rPr>
        <w:t>2. Поста</w:t>
      </w:r>
      <w:r>
        <w:rPr>
          <w:rFonts w:ascii="Times New Roman" w:hAnsi="Times New Roman"/>
          <w:sz w:val="28"/>
          <w:szCs w:val="28"/>
        </w:rPr>
        <w:t>новление подлежит обнародованию</w:t>
      </w:r>
      <w:r w:rsidRPr="00B9262B">
        <w:rPr>
          <w:rFonts w:ascii="Times New Roman" w:hAnsi="Times New Roman"/>
          <w:sz w:val="28"/>
          <w:szCs w:val="28"/>
        </w:rPr>
        <w:t>.</w:t>
      </w:r>
    </w:p>
    <w:p w:rsidR="00B9262B" w:rsidRPr="00B9262B" w:rsidRDefault="00B9262B" w:rsidP="00B9262B">
      <w:pPr>
        <w:tabs>
          <w:tab w:val="left" w:pos="34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9262B"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</w:t>
      </w:r>
      <w:r w:rsidR="00E35BC5">
        <w:rPr>
          <w:rFonts w:ascii="Times New Roman" w:hAnsi="Times New Roman"/>
          <w:sz w:val="28"/>
          <w:szCs w:val="28"/>
        </w:rPr>
        <w:t>обнародования</w:t>
      </w:r>
      <w:r w:rsidRPr="00B9262B">
        <w:rPr>
          <w:rFonts w:ascii="Times New Roman" w:hAnsi="Times New Roman"/>
          <w:sz w:val="28"/>
          <w:szCs w:val="28"/>
        </w:rPr>
        <w:t>.</w:t>
      </w:r>
    </w:p>
    <w:p w:rsidR="00B9262B" w:rsidRDefault="00B9262B" w:rsidP="00B9262B">
      <w:pPr>
        <w:tabs>
          <w:tab w:val="left" w:pos="34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9262B">
        <w:rPr>
          <w:rFonts w:ascii="Times New Roman" w:hAnsi="Times New Roman"/>
          <w:sz w:val="28"/>
          <w:szCs w:val="28"/>
        </w:rPr>
        <w:t>4. Контроль за исполнением постановления оставляю за собой.</w:t>
      </w:r>
    </w:p>
    <w:p w:rsidR="00B9262B" w:rsidRDefault="00B9262B" w:rsidP="00B9262B">
      <w:pPr>
        <w:tabs>
          <w:tab w:val="left" w:pos="34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262B" w:rsidRDefault="00B9262B" w:rsidP="00B9262B">
      <w:pPr>
        <w:tabs>
          <w:tab w:val="left" w:pos="34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262B" w:rsidRDefault="00B9262B" w:rsidP="00B9262B">
      <w:pPr>
        <w:tabs>
          <w:tab w:val="left" w:pos="34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Октябрьского</w:t>
      </w:r>
    </w:p>
    <w:p w:rsidR="00B9262B" w:rsidRPr="00B9262B" w:rsidRDefault="00B9262B" w:rsidP="00B9262B">
      <w:pPr>
        <w:tabs>
          <w:tab w:val="left" w:pos="34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В.В.Солдатов</w:t>
      </w:r>
      <w:proofErr w:type="spellEnd"/>
    </w:p>
    <w:p w:rsidR="00B9262B" w:rsidRDefault="00B9262B" w:rsidP="00B9262B">
      <w:pPr>
        <w:tabs>
          <w:tab w:val="left" w:pos="34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262B" w:rsidRDefault="00B9262B" w:rsidP="00B9262B">
      <w:pPr>
        <w:tabs>
          <w:tab w:val="left" w:pos="34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1EDF" w:rsidRDefault="00831EDF"/>
    <w:p w:rsidR="00B9262B" w:rsidRDefault="00B9262B"/>
    <w:p w:rsidR="00B9262B" w:rsidRDefault="00B9262B"/>
    <w:p w:rsidR="00E35BC5" w:rsidRDefault="00E35BC5" w:rsidP="00B9262B">
      <w:pPr>
        <w:tabs>
          <w:tab w:val="left" w:pos="-5387"/>
        </w:tabs>
        <w:spacing w:after="0" w:line="240" w:lineRule="auto"/>
        <w:ind w:left="-108" w:right="4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E35BC5" w:rsidRDefault="00E35BC5" w:rsidP="00B9262B">
      <w:pPr>
        <w:tabs>
          <w:tab w:val="left" w:pos="-5387"/>
        </w:tabs>
        <w:spacing w:after="0" w:line="240" w:lineRule="auto"/>
        <w:ind w:left="-108" w:right="4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</w:t>
      </w:r>
    </w:p>
    <w:p w:rsidR="00E35BC5" w:rsidRDefault="00E35BC5" w:rsidP="00B9262B">
      <w:pPr>
        <w:tabs>
          <w:tab w:val="left" w:pos="-5387"/>
        </w:tabs>
        <w:spacing w:after="0" w:line="240" w:lineRule="auto"/>
        <w:ind w:left="-108" w:right="4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Октябрьского сельского поселения </w:t>
      </w:r>
    </w:p>
    <w:p w:rsidR="00E35BC5" w:rsidRDefault="00E35BC5" w:rsidP="00B9262B">
      <w:pPr>
        <w:tabs>
          <w:tab w:val="left" w:pos="-5387"/>
        </w:tabs>
        <w:spacing w:after="0" w:line="240" w:lineRule="auto"/>
        <w:ind w:left="-108" w:right="4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______________№___</w:t>
      </w:r>
    </w:p>
    <w:p w:rsidR="00E35BC5" w:rsidRDefault="00E35BC5" w:rsidP="00B9262B">
      <w:pPr>
        <w:tabs>
          <w:tab w:val="left" w:pos="-5387"/>
        </w:tabs>
        <w:spacing w:after="0" w:line="240" w:lineRule="auto"/>
        <w:ind w:left="-108" w:right="4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9262B" w:rsidRPr="00B9262B" w:rsidRDefault="00B9262B" w:rsidP="00B9262B">
      <w:pPr>
        <w:tabs>
          <w:tab w:val="left" w:pos="-5387"/>
        </w:tabs>
        <w:spacing w:after="0" w:line="240" w:lineRule="auto"/>
        <w:ind w:left="-108" w:right="4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62B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B9262B" w:rsidRPr="00B9262B" w:rsidRDefault="00B9262B" w:rsidP="00B926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9262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B9262B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программе «Формирование</w:t>
      </w:r>
    </w:p>
    <w:p w:rsidR="00B9262B" w:rsidRPr="00B9262B" w:rsidRDefault="00B9262B" w:rsidP="00B926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62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9262B">
        <w:rPr>
          <w:rFonts w:ascii="Times New Roman" w:hAnsi="Times New Roman"/>
          <w:sz w:val="24"/>
          <w:szCs w:val="24"/>
          <w:lang w:eastAsia="ru-RU"/>
        </w:rPr>
        <w:t>комфортной</w:t>
      </w:r>
      <w:proofErr w:type="gramEnd"/>
      <w:r w:rsidRPr="00B9262B">
        <w:rPr>
          <w:rFonts w:ascii="Times New Roman" w:hAnsi="Times New Roman"/>
          <w:sz w:val="24"/>
          <w:szCs w:val="24"/>
          <w:lang w:eastAsia="ru-RU"/>
        </w:rPr>
        <w:t xml:space="preserve"> городской среды в Октябрьском </w:t>
      </w:r>
    </w:p>
    <w:p w:rsidR="00B9262B" w:rsidRPr="00B9262B" w:rsidRDefault="00B9262B" w:rsidP="00B926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9262B">
        <w:rPr>
          <w:rFonts w:ascii="Times New Roman" w:hAnsi="Times New Roman"/>
          <w:sz w:val="24"/>
          <w:szCs w:val="24"/>
          <w:lang w:eastAsia="ru-RU"/>
        </w:rPr>
        <w:t>сельском</w:t>
      </w:r>
      <w:proofErr w:type="gramEnd"/>
      <w:r w:rsidRPr="00B9262B">
        <w:rPr>
          <w:rFonts w:ascii="Times New Roman" w:hAnsi="Times New Roman"/>
          <w:sz w:val="24"/>
          <w:szCs w:val="24"/>
          <w:lang w:eastAsia="ru-RU"/>
        </w:rPr>
        <w:t xml:space="preserve"> поселении на 2018 - 2024 годы», </w:t>
      </w:r>
    </w:p>
    <w:p w:rsidR="00B9262B" w:rsidRPr="00B9262B" w:rsidRDefault="00B9262B" w:rsidP="00B926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9262B">
        <w:rPr>
          <w:rFonts w:ascii="Times New Roman" w:hAnsi="Times New Roman"/>
          <w:sz w:val="24"/>
          <w:szCs w:val="24"/>
          <w:lang w:eastAsia="ru-RU"/>
        </w:rPr>
        <w:t>утвержденной</w:t>
      </w:r>
      <w:proofErr w:type="gramEnd"/>
      <w:r w:rsidRPr="00B9262B">
        <w:rPr>
          <w:rFonts w:ascii="Times New Roman" w:hAnsi="Times New Roman"/>
          <w:sz w:val="24"/>
          <w:szCs w:val="24"/>
          <w:lang w:eastAsia="ru-RU"/>
        </w:rPr>
        <w:t xml:space="preserve"> постановлением от 27.12.2017 №155</w:t>
      </w:r>
    </w:p>
    <w:p w:rsidR="00B9262B" w:rsidRPr="00B9262B" w:rsidRDefault="00B9262B" w:rsidP="00B9262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62B" w:rsidRPr="00B9262B" w:rsidRDefault="00B9262B" w:rsidP="00B9262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62B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общественных территорий Октябрьского сельского поселения,</w:t>
      </w:r>
    </w:p>
    <w:p w:rsidR="00B9262B" w:rsidRPr="00B9262B" w:rsidRDefault="00B9262B" w:rsidP="00B9262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262B">
        <w:rPr>
          <w:rFonts w:ascii="Times New Roman" w:eastAsia="Times New Roman" w:hAnsi="Times New Roman"/>
          <w:sz w:val="24"/>
          <w:szCs w:val="24"/>
          <w:lang w:eastAsia="ru-RU"/>
        </w:rPr>
        <w:t>подлежащих</w:t>
      </w:r>
      <w:proofErr w:type="gramEnd"/>
      <w:r w:rsidRPr="00B9262B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благоустройству в 2018 – 2024 годах</w:t>
      </w:r>
    </w:p>
    <w:p w:rsidR="00B9262B" w:rsidRPr="00B9262B" w:rsidRDefault="00B9262B" w:rsidP="00B9262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564"/>
        <w:gridCol w:w="1367"/>
        <w:gridCol w:w="1089"/>
        <w:gridCol w:w="967"/>
        <w:gridCol w:w="967"/>
        <w:gridCol w:w="809"/>
        <w:gridCol w:w="888"/>
        <w:gridCol w:w="1265"/>
      </w:tblGrid>
      <w:tr w:rsidR="00B9262B" w:rsidRPr="00B9262B" w:rsidTr="00145A4B">
        <w:tc>
          <w:tcPr>
            <w:tcW w:w="226" w:type="pct"/>
            <w:vMerge w:val="restar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1" w:type="pct"/>
            <w:vMerge w:val="restar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728" w:type="pct"/>
            <w:vMerge w:val="restar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584" w:type="pct"/>
            <w:vMerge w:val="restar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в </w:t>
            </w:r>
          </w:p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натуральных</w:t>
            </w:r>
            <w:proofErr w:type="gramEnd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показателях, </w:t>
            </w:r>
            <w:proofErr w:type="spellStart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1" w:type="pct"/>
            <w:gridSpan w:val="5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2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B92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финансирование мероприятий, руб.</w:t>
            </w:r>
          </w:p>
        </w:tc>
      </w:tr>
      <w:tr w:rsidR="00B9262B" w:rsidRPr="00B9262B" w:rsidTr="00145A4B">
        <w:trPr>
          <w:trHeight w:val="1507"/>
        </w:trPr>
        <w:tc>
          <w:tcPr>
            <w:tcW w:w="226" w:type="pct"/>
            <w:vMerge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2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75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79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9262B" w:rsidRPr="00B9262B" w:rsidTr="00145A4B">
        <w:tc>
          <w:tcPr>
            <w:tcW w:w="5000" w:type="pct"/>
            <w:gridSpan w:val="9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9262B" w:rsidRPr="00B9262B" w:rsidTr="00145A4B">
        <w:tc>
          <w:tcPr>
            <w:tcW w:w="226" w:type="pct"/>
          </w:tcPr>
          <w:p w:rsidR="00B9262B" w:rsidRPr="00B9262B" w:rsidRDefault="00E35BC5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область, Некоузский район, с. Воскресенское, ул. Центральная</w:t>
            </w:r>
          </w:p>
        </w:tc>
        <w:tc>
          <w:tcPr>
            <w:tcW w:w="728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территории на ул. Центральная с. Воскресенское</w:t>
            </w:r>
          </w:p>
        </w:tc>
        <w:tc>
          <w:tcPr>
            <w:tcW w:w="584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1615186,55</w:t>
            </w: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796428,32</w:t>
            </w:r>
          </w:p>
        </w:tc>
        <w:tc>
          <w:tcPr>
            <w:tcW w:w="432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703571,68</w:t>
            </w:r>
          </w:p>
        </w:tc>
        <w:tc>
          <w:tcPr>
            <w:tcW w:w="475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115186,55</w:t>
            </w:r>
          </w:p>
        </w:tc>
        <w:tc>
          <w:tcPr>
            <w:tcW w:w="679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262B" w:rsidRPr="00B9262B" w:rsidTr="00145A4B">
        <w:tc>
          <w:tcPr>
            <w:tcW w:w="5000" w:type="pct"/>
            <w:gridSpan w:val="9"/>
            <w:vAlign w:val="center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B9262B" w:rsidRPr="00B9262B" w:rsidTr="00145A4B">
        <w:tc>
          <w:tcPr>
            <w:tcW w:w="226" w:type="pct"/>
          </w:tcPr>
          <w:p w:rsidR="00B9262B" w:rsidRPr="00B9262B" w:rsidRDefault="00E35BC5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Ярославская область, Некоузский район, п. Октябрь ул. Транспортная </w:t>
            </w:r>
          </w:p>
        </w:tc>
        <w:tc>
          <w:tcPr>
            <w:tcW w:w="728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,</w:t>
            </w:r>
            <w:proofErr w:type="gramEnd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Октябрь ул. Транспортная вблизи д.3(сквер)</w:t>
            </w:r>
          </w:p>
        </w:tc>
        <w:tc>
          <w:tcPr>
            <w:tcW w:w="584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rPr>
                <w:rFonts w:ascii="Times New Roman" w:hAnsi="Times New Roman"/>
                <w:sz w:val="24"/>
              </w:rPr>
            </w:pPr>
            <w:r w:rsidRPr="00B9262B">
              <w:rPr>
                <w:rFonts w:ascii="Times New Roman" w:hAnsi="Times New Roman"/>
                <w:sz w:val="24"/>
              </w:rPr>
              <w:t>1465375,10</w:t>
            </w:r>
          </w:p>
        </w:tc>
        <w:tc>
          <w:tcPr>
            <w:tcW w:w="517" w:type="pct"/>
          </w:tcPr>
          <w:p w:rsidR="00B9262B" w:rsidRPr="00B9262B" w:rsidRDefault="00B9262B" w:rsidP="00B9262B">
            <w:pPr>
              <w:rPr>
                <w:rFonts w:ascii="Times New Roman" w:hAnsi="Times New Roman"/>
                <w:sz w:val="24"/>
              </w:rPr>
            </w:pPr>
            <w:r w:rsidRPr="00B9262B">
              <w:rPr>
                <w:rFonts w:ascii="Times New Roman" w:hAnsi="Times New Roman"/>
                <w:sz w:val="24"/>
              </w:rPr>
              <w:t>1302873,00</w:t>
            </w:r>
          </w:p>
        </w:tc>
        <w:tc>
          <w:tcPr>
            <w:tcW w:w="432" w:type="pct"/>
          </w:tcPr>
          <w:p w:rsidR="00B9262B" w:rsidRPr="00B9262B" w:rsidRDefault="00B9262B" w:rsidP="00B9262B">
            <w:pPr>
              <w:rPr>
                <w:rFonts w:ascii="Times New Roman" w:hAnsi="Times New Roman"/>
                <w:sz w:val="24"/>
              </w:rPr>
            </w:pPr>
            <w:r w:rsidRPr="00B9262B">
              <w:rPr>
                <w:rFonts w:ascii="Times New Roman" w:hAnsi="Times New Roman"/>
                <w:sz w:val="24"/>
              </w:rPr>
              <w:t>54287,00</w:t>
            </w:r>
          </w:p>
        </w:tc>
        <w:tc>
          <w:tcPr>
            <w:tcW w:w="475" w:type="pct"/>
          </w:tcPr>
          <w:p w:rsidR="00B9262B" w:rsidRPr="00B9262B" w:rsidRDefault="00B9262B" w:rsidP="00B9262B">
            <w:pPr>
              <w:rPr>
                <w:rFonts w:ascii="Times New Roman" w:hAnsi="Times New Roman"/>
                <w:sz w:val="24"/>
              </w:rPr>
            </w:pPr>
            <w:r w:rsidRPr="00B9262B">
              <w:rPr>
                <w:rFonts w:ascii="Times New Roman" w:hAnsi="Times New Roman"/>
                <w:sz w:val="24"/>
              </w:rPr>
              <w:t>108215,10</w:t>
            </w:r>
          </w:p>
        </w:tc>
        <w:tc>
          <w:tcPr>
            <w:tcW w:w="679" w:type="pct"/>
          </w:tcPr>
          <w:p w:rsidR="00B9262B" w:rsidRPr="00B9262B" w:rsidRDefault="00B9262B" w:rsidP="00B9262B">
            <w:pPr>
              <w:rPr>
                <w:rFonts w:ascii="Times New Roman" w:hAnsi="Times New Roman"/>
                <w:sz w:val="24"/>
              </w:rPr>
            </w:pPr>
            <w:r w:rsidRPr="00B9262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9262B" w:rsidRPr="00B9262B" w:rsidTr="00145A4B">
        <w:tc>
          <w:tcPr>
            <w:tcW w:w="5000" w:type="pct"/>
            <w:gridSpan w:val="9"/>
            <w:vAlign w:val="center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9262B" w:rsidRPr="00B9262B" w:rsidTr="00145A4B">
        <w:tc>
          <w:tcPr>
            <w:tcW w:w="226" w:type="pct"/>
          </w:tcPr>
          <w:p w:rsidR="00B9262B" w:rsidRPr="00B9262B" w:rsidRDefault="00E35BC5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Ярославская область, Некоузский район, с. Мокеиха ул. </w:t>
            </w: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Механическая</w:t>
            </w:r>
          </w:p>
        </w:tc>
        <w:tc>
          <w:tcPr>
            <w:tcW w:w="728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Благоустройство общественной территории </w:t>
            </w:r>
            <w:proofErr w:type="gramStart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,</w:t>
            </w:r>
            <w:proofErr w:type="gramEnd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Мокеиха ул. Механическая (сквер)</w:t>
            </w:r>
          </w:p>
        </w:tc>
        <w:tc>
          <w:tcPr>
            <w:tcW w:w="584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jc w:val="center"/>
              <w:rPr>
                <w:rFonts w:ascii="Times New Roman" w:hAnsi="Times New Roman"/>
              </w:rPr>
            </w:pPr>
            <w:r w:rsidRPr="00B9262B">
              <w:rPr>
                <w:rFonts w:ascii="Times New Roman" w:hAnsi="Times New Roman"/>
              </w:rPr>
              <w:t>582630,00</w:t>
            </w:r>
          </w:p>
        </w:tc>
        <w:tc>
          <w:tcPr>
            <w:tcW w:w="517" w:type="pct"/>
          </w:tcPr>
          <w:p w:rsidR="00B9262B" w:rsidRPr="00B9262B" w:rsidRDefault="00B9262B" w:rsidP="00B9262B">
            <w:pPr>
              <w:jc w:val="center"/>
              <w:rPr>
                <w:rFonts w:ascii="Times New Roman" w:hAnsi="Times New Roman"/>
              </w:rPr>
            </w:pPr>
            <w:r w:rsidRPr="00B9262B">
              <w:rPr>
                <w:rFonts w:ascii="Times New Roman" w:hAnsi="Times New Roman"/>
              </w:rPr>
              <w:t>501516,00</w:t>
            </w:r>
          </w:p>
        </w:tc>
        <w:tc>
          <w:tcPr>
            <w:tcW w:w="432" w:type="pct"/>
          </w:tcPr>
          <w:p w:rsidR="00B9262B" w:rsidRPr="00B9262B" w:rsidRDefault="00B9262B" w:rsidP="00B9262B">
            <w:pPr>
              <w:jc w:val="center"/>
              <w:rPr>
                <w:rFonts w:ascii="Times New Roman" w:hAnsi="Times New Roman"/>
              </w:rPr>
            </w:pPr>
            <w:r w:rsidRPr="00B9262B">
              <w:rPr>
                <w:rFonts w:ascii="Times New Roman" w:hAnsi="Times New Roman"/>
              </w:rPr>
              <w:t>20896,00</w:t>
            </w:r>
          </w:p>
        </w:tc>
        <w:tc>
          <w:tcPr>
            <w:tcW w:w="475" w:type="pct"/>
          </w:tcPr>
          <w:p w:rsidR="00B9262B" w:rsidRPr="00B9262B" w:rsidRDefault="00B9262B" w:rsidP="00B9262B">
            <w:pPr>
              <w:jc w:val="center"/>
              <w:rPr>
                <w:rFonts w:ascii="Times New Roman" w:hAnsi="Times New Roman"/>
              </w:rPr>
            </w:pPr>
            <w:r w:rsidRPr="00B9262B">
              <w:rPr>
                <w:rFonts w:ascii="Times New Roman" w:hAnsi="Times New Roman"/>
              </w:rPr>
              <w:t>60218,00</w:t>
            </w:r>
          </w:p>
        </w:tc>
        <w:tc>
          <w:tcPr>
            <w:tcW w:w="679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2B" w:rsidRPr="00B9262B" w:rsidTr="00145A4B">
        <w:tc>
          <w:tcPr>
            <w:tcW w:w="5000" w:type="pct"/>
            <w:gridSpan w:val="9"/>
            <w:vAlign w:val="center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B9262B" w:rsidRPr="00B9262B" w:rsidTr="00145A4B">
        <w:tc>
          <w:tcPr>
            <w:tcW w:w="226" w:type="pct"/>
          </w:tcPr>
          <w:p w:rsidR="00B9262B" w:rsidRPr="00B9262B" w:rsidRDefault="00E35BC5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область, Некоузский район, с. Мокеиха ул. Механическая</w:t>
            </w:r>
          </w:p>
        </w:tc>
        <w:tc>
          <w:tcPr>
            <w:tcW w:w="728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,</w:t>
            </w:r>
            <w:proofErr w:type="gramEnd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Мокеиха ул. Механическая (сквер)</w:t>
            </w:r>
          </w:p>
        </w:tc>
        <w:tc>
          <w:tcPr>
            <w:tcW w:w="584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262B" w:rsidRPr="00B9262B" w:rsidTr="00145A4B">
        <w:tc>
          <w:tcPr>
            <w:tcW w:w="226" w:type="pct"/>
          </w:tcPr>
          <w:p w:rsidR="00B9262B" w:rsidRPr="00B9262B" w:rsidRDefault="00E35BC5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Ярославская область, Некоузский район, с. Воскресенское, </w:t>
            </w:r>
            <w:bookmarkStart w:id="0" w:name="_GoBack"/>
            <w:bookmarkEnd w:id="0"/>
            <w:proofErr w:type="spellStart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728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территории, </w:t>
            </w:r>
            <w:proofErr w:type="spellStart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с.Воскресенское</w:t>
            </w:r>
            <w:proofErr w:type="spellEnd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вблизи д.2</w:t>
            </w:r>
          </w:p>
        </w:tc>
        <w:tc>
          <w:tcPr>
            <w:tcW w:w="584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262B" w:rsidRPr="00B9262B" w:rsidTr="00145A4B">
        <w:tc>
          <w:tcPr>
            <w:tcW w:w="5000" w:type="pct"/>
            <w:gridSpan w:val="9"/>
            <w:vAlign w:val="center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9262B" w:rsidRPr="00B9262B" w:rsidTr="00145A4B">
        <w:tc>
          <w:tcPr>
            <w:tcW w:w="226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2B" w:rsidRPr="00B9262B" w:rsidTr="00145A4B">
        <w:tc>
          <w:tcPr>
            <w:tcW w:w="5000" w:type="pct"/>
            <w:gridSpan w:val="9"/>
            <w:vAlign w:val="center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9262B" w:rsidRPr="00B9262B" w:rsidTr="00145A4B">
        <w:tc>
          <w:tcPr>
            <w:tcW w:w="226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2B" w:rsidRPr="00B9262B" w:rsidTr="00145A4B">
        <w:tc>
          <w:tcPr>
            <w:tcW w:w="5000" w:type="pct"/>
            <w:gridSpan w:val="9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9262B" w:rsidRPr="00B9262B" w:rsidTr="00145A4B">
        <w:tc>
          <w:tcPr>
            <w:tcW w:w="226" w:type="pct"/>
          </w:tcPr>
          <w:p w:rsidR="00B9262B" w:rsidRPr="00B9262B" w:rsidRDefault="00B9262B" w:rsidP="00B92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</w:tcPr>
          <w:p w:rsidR="00B9262B" w:rsidRPr="00B9262B" w:rsidRDefault="00B9262B" w:rsidP="00B9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262B" w:rsidRPr="00B9262B" w:rsidRDefault="00B9262B" w:rsidP="00B9262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62B" w:rsidRPr="00B9262B" w:rsidRDefault="00B9262B" w:rsidP="00B9262B">
      <w:pPr>
        <w:tabs>
          <w:tab w:val="left" w:pos="-5387"/>
        </w:tabs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</w:p>
    <w:p w:rsidR="00B9262B" w:rsidRPr="00B9262B" w:rsidRDefault="00B9262B" w:rsidP="00B9262B"/>
    <w:p w:rsidR="00B9262B" w:rsidRDefault="00B9262B"/>
    <w:p w:rsidR="00B9262B" w:rsidRDefault="00B9262B"/>
    <w:sectPr w:rsidR="00B9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2B"/>
    <w:rsid w:val="00831EDF"/>
    <w:rsid w:val="00B9262B"/>
    <w:rsid w:val="00E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8746-7635-4DEC-B79E-249B00FE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92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2020-02-17T12:49:00Z</dcterms:created>
  <dcterms:modified xsi:type="dcterms:W3CDTF">2020-02-17T13:14:00Z</dcterms:modified>
</cp:coreProperties>
</file>